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9826F" w14:textId="77777777" w:rsidR="00B91C3A" w:rsidRPr="0011391C" w:rsidRDefault="00126AF8" w:rsidP="000312D5">
      <w:pPr>
        <w:widowControl w:val="0"/>
        <w:tabs>
          <w:tab w:val="right" w:leader="dot" w:pos="7920"/>
        </w:tabs>
        <w:jc w:val="center"/>
        <w:rPr>
          <w:b/>
          <w:iCs/>
          <w:sz w:val="27"/>
          <w:szCs w:val="27"/>
        </w:rPr>
      </w:pPr>
      <w:r w:rsidRPr="0011391C">
        <w:rPr>
          <w:b/>
          <w:iCs/>
          <w:sz w:val="27"/>
          <w:szCs w:val="27"/>
        </w:rPr>
        <w:t>Phụ lục</w:t>
      </w:r>
      <w:r w:rsidR="00C11A42" w:rsidRPr="0011391C">
        <w:rPr>
          <w:b/>
          <w:iCs/>
          <w:sz w:val="27"/>
          <w:szCs w:val="27"/>
        </w:rPr>
        <w:t xml:space="preserve"> </w:t>
      </w:r>
    </w:p>
    <w:p w14:paraId="777DDFAC" w14:textId="77777777" w:rsidR="00126AF8" w:rsidRPr="0011391C" w:rsidRDefault="00126AF8" w:rsidP="000312D5">
      <w:pPr>
        <w:widowControl w:val="0"/>
        <w:jc w:val="center"/>
        <w:rPr>
          <w:b/>
          <w:iCs/>
          <w:sz w:val="27"/>
          <w:szCs w:val="27"/>
        </w:rPr>
      </w:pPr>
      <w:r w:rsidRPr="0011391C">
        <w:rPr>
          <w:b/>
          <w:iCs/>
          <w:sz w:val="27"/>
          <w:szCs w:val="27"/>
        </w:rPr>
        <w:t xml:space="preserve">DỰ KIẾN NGUỒN LỰC CHÍNH SÁCH HỖ TRỢ PHÁT TRIỂN THỦY SẢN  </w:t>
      </w:r>
    </w:p>
    <w:p w14:paraId="32FAB35C" w14:textId="77777777" w:rsidR="00126AF8" w:rsidRPr="0011391C" w:rsidRDefault="00126AF8" w:rsidP="000312D5">
      <w:pPr>
        <w:widowControl w:val="0"/>
        <w:tabs>
          <w:tab w:val="right" w:leader="dot" w:pos="7920"/>
        </w:tabs>
        <w:jc w:val="center"/>
        <w:rPr>
          <w:bCs/>
          <w:i/>
          <w:sz w:val="27"/>
          <w:szCs w:val="27"/>
        </w:rPr>
      </w:pPr>
      <w:r w:rsidRPr="0011391C">
        <w:rPr>
          <w:bCs/>
          <w:i/>
          <w:sz w:val="27"/>
          <w:szCs w:val="27"/>
        </w:rPr>
        <w:t>(Ban hành kèm theo Tờ trình số            /</w:t>
      </w:r>
      <w:proofErr w:type="spellStart"/>
      <w:r w:rsidRPr="0011391C">
        <w:rPr>
          <w:bCs/>
          <w:i/>
          <w:sz w:val="27"/>
          <w:szCs w:val="27"/>
        </w:rPr>
        <w:t>TTr</w:t>
      </w:r>
      <w:proofErr w:type="spellEnd"/>
      <w:r w:rsidRPr="0011391C">
        <w:rPr>
          <w:bCs/>
          <w:i/>
          <w:sz w:val="27"/>
          <w:szCs w:val="27"/>
        </w:rPr>
        <w:t xml:space="preserve">-UBND ngày      tháng      năm 2025 của UBND thành phố Đà </w:t>
      </w:r>
      <w:proofErr w:type="spellStart"/>
      <w:r w:rsidRPr="0011391C">
        <w:rPr>
          <w:bCs/>
          <w:i/>
          <w:sz w:val="27"/>
          <w:szCs w:val="27"/>
        </w:rPr>
        <w:t>Nẵng</w:t>
      </w:r>
      <w:proofErr w:type="spellEnd"/>
      <w:r w:rsidRPr="0011391C">
        <w:rPr>
          <w:bCs/>
          <w:i/>
          <w:sz w:val="27"/>
          <w:szCs w:val="27"/>
        </w:rPr>
        <w:t>)</w:t>
      </w:r>
    </w:p>
    <w:p w14:paraId="56BF9D39" w14:textId="671C5C88" w:rsidR="00126AF8" w:rsidRPr="0011391C" w:rsidRDefault="00D51A3A" w:rsidP="00126AF8">
      <w:pPr>
        <w:jc w:val="center"/>
        <w:rPr>
          <w:b/>
          <w:sz w:val="27"/>
          <w:szCs w:val="27"/>
        </w:rPr>
      </w:pPr>
      <w:r w:rsidRPr="0011391C">
        <w:rPr>
          <w:b/>
          <w:noProof/>
          <w:sz w:val="27"/>
          <w:szCs w:val="27"/>
        </w:rPr>
        <mc:AlternateContent>
          <mc:Choice Requires="wps">
            <w:drawing>
              <wp:anchor distT="0" distB="0" distL="114300" distR="114300" simplePos="0" relativeHeight="251657728" behindDoc="0" locked="0" layoutInCell="1" allowOverlap="1" wp14:anchorId="0BC699A9" wp14:editId="108D1477">
                <wp:simplePos x="0" y="0"/>
                <wp:positionH relativeFrom="column">
                  <wp:posOffset>2533650</wp:posOffset>
                </wp:positionH>
                <wp:positionV relativeFrom="paragraph">
                  <wp:posOffset>22225</wp:posOffset>
                </wp:positionV>
                <wp:extent cx="3950970" cy="0"/>
                <wp:effectExtent l="0" t="0" r="11430" b="19050"/>
                <wp:wrapNone/>
                <wp:docPr id="64932737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9.5pt;margin-top:1.75pt;width:3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"/>
            </w:pict>
          </mc:Fallback>
        </mc:AlternateContent>
      </w:r>
    </w:p>
    <w:tbl>
      <w:tblPr>
        <w:tblW w:w="155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495"/>
        <w:gridCol w:w="1559"/>
        <w:gridCol w:w="1560"/>
        <w:gridCol w:w="1559"/>
        <w:gridCol w:w="1559"/>
        <w:gridCol w:w="1541"/>
        <w:gridCol w:w="1559"/>
      </w:tblGrid>
      <w:tr w:rsidR="00126AF8" w:rsidRPr="0011391C" w14:paraId="0F958C4D" w14:textId="77777777" w:rsidTr="004D430E">
        <w:trPr>
          <w:trHeight w:val="20"/>
          <w:tblHeader/>
        </w:trPr>
        <w:tc>
          <w:tcPr>
            <w:tcW w:w="743" w:type="dxa"/>
            <w:vMerge w:val="restart"/>
            <w:vAlign w:val="center"/>
          </w:tcPr>
          <w:p w14:paraId="0FFF7485" w14:textId="77777777" w:rsidR="00126AF8" w:rsidRPr="0011391C" w:rsidRDefault="00126AF8" w:rsidP="00BB0DA4">
            <w:pPr>
              <w:spacing w:before="20" w:after="20"/>
              <w:jc w:val="center"/>
              <w:rPr>
                <w:b/>
                <w:sz w:val="27"/>
                <w:szCs w:val="27"/>
              </w:rPr>
            </w:pPr>
            <w:r w:rsidRPr="0011391C">
              <w:rPr>
                <w:b/>
                <w:sz w:val="27"/>
                <w:szCs w:val="27"/>
              </w:rPr>
              <w:t>STT</w:t>
            </w:r>
          </w:p>
        </w:tc>
        <w:tc>
          <w:tcPr>
            <w:tcW w:w="5495" w:type="dxa"/>
            <w:vMerge w:val="restart"/>
            <w:vAlign w:val="center"/>
          </w:tcPr>
          <w:p w14:paraId="5625B981" w14:textId="77777777" w:rsidR="00126AF8" w:rsidRPr="0011391C" w:rsidRDefault="00126AF8" w:rsidP="00BB0DA4">
            <w:pPr>
              <w:spacing w:before="20" w:after="20"/>
              <w:jc w:val="both"/>
              <w:rPr>
                <w:b/>
                <w:sz w:val="27"/>
                <w:szCs w:val="27"/>
              </w:rPr>
            </w:pPr>
            <w:r w:rsidRPr="0011391C">
              <w:rPr>
                <w:b/>
                <w:sz w:val="27"/>
                <w:szCs w:val="27"/>
              </w:rPr>
              <w:t>Chính sách hỗ trợ</w:t>
            </w:r>
          </w:p>
        </w:tc>
        <w:tc>
          <w:tcPr>
            <w:tcW w:w="7778" w:type="dxa"/>
            <w:gridSpan w:val="5"/>
            <w:vAlign w:val="center"/>
          </w:tcPr>
          <w:p w14:paraId="004A63A2" w14:textId="77777777" w:rsidR="00126AF8" w:rsidRPr="0011391C" w:rsidRDefault="00126AF8" w:rsidP="00BB0DA4">
            <w:pPr>
              <w:spacing w:before="20" w:after="20"/>
              <w:jc w:val="center"/>
              <w:rPr>
                <w:b/>
                <w:sz w:val="27"/>
                <w:szCs w:val="27"/>
              </w:rPr>
            </w:pPr>
            <w:r w:rsidRPr="0011391C">
              <w:rPr>
                <w:b/>
                <w:sz w:val="27"/>
                <w:szCs w:val="27"/>
              </w:rPr>
              <w:t>Kinh phí thực hiện hằng năm (triệu đồng)</w:t>
            </w:r>
          </w:p>
        </w:tc>
        <w:tc>
          <w:tcPr>
            <w:tcW w:w="1559" w:type="dxa"/>
            <w:vMerge w:val="restart"/>
            <w:vAlign w:val="center"/>
          </w:tcPr>
          <w:p w14:paraId="40DCE231" w14:textId="77777777" w:rsidR="00126AF8" w:rsidRPr="0011391C" w:rsidRDefault="00126AF8" w:rsidP="00BB0DA4">
            <w:pPr>
              <w:spacing w:before="20" w:after="20"/>
              <w:jc w:val="center"/>
              <w:rPr>
                <w:b/>
                <w:sz w:val="27"/>
                <w:szCs w:val="27"/>
              </w:rPr>
            </w:pPr>
            <w:r w:rsidRPr="0011391C">
              <w:rPr>
                <w:b/>
                <w:sz w:val="27"/>
                <w:szCs w:val="27"/>
              </w:rPr>
              <w:t>Tổng kinh phí hỗ trợ giai đoạn 2026-2030</w:t>
            </w:r>
          </w:p>
          <w:p w14:paraId="74DE4F4F" w14:textId="77777777" w:rsidR="00126AF8" w:rsidRPr="0011391C" w:rsidRDefault="00126AF8" w:rsidP="00BB0DA4">
            <w:pPr>
              <w:spacing w:before="20" w:after="20"/>
              <w:jc w:val="center"/>
              <w:rPr>
                <w:b/>
                <w:sz w:val="27"/>
                <w:szCs w:val="27"/>
              </w:rPr>
            </w:pPr>
            <w:r w:rsidRPr="0011391C">
              <w:rPr>
                <w:b/>
                <w:sz w:val="27"/>
                <w:szCs w:val="27"/>
              </w:rPr>
              <w:t>(triệu đồng)</w:t>
            </w:r>
          </w:p>
        </w:tc>
      </w:tr>
      <w:tr w:rsidR="00D51A3A" w:rsidRPr="0011391C" w14:paraId="6730C7C9" w14:textId="77777777" w:rsidTr="004D430E">
        <w:trPr>
          <w:trHeight w:val="20"/>
          <w:tblHeader/>
        </w:trPr>
        <w:tc>
          <w:tcPr>
            <w:tcW w:w="743" w:type="dxa"/>
            <w:vMerge/>
            <w:vAlign w:val="center"/>
          </w:tcPr>
          <w:p w14:paraId="77343086" w14:textId="77777777" w:rsidR="00126AF8" w:rsidRPr="0011391C" w:rsidRDefault="00126AF8" w:rsidP="00BB0DA4">
            <w:pPr>
              <w:spacing w:before="20" w:after="20"/>
              <w:jc w:val="center"/>
              <w:rPr>
                <w:b/>
                <w:sz w:val="27"/>
                <w:szCs w:val="27"/>
              </w:rPr>
            </w:pPr>
          </w:p>
        </w:tc>
        <w:tc>
          <w:tcPr>
            <w:tcW w:w="5495" w:type="dxa"/>
            <w:vMerge/>
            <w:vAlign w:val="center"/>
          </w:tcPr>
          <w:p w14:paraId="28367A9E" w14:textId="77777777" w:rsidR="00126AF8" w:rsidRPr="0011391C" w:rsidRDefault="00126AF8" w:rsidP="00BB0DA4">
            <w:pPr>
              <w:spacing w:before="20" w:after="20"/>
              <w:jc w:val="both"/>
              <w:rPr>
                <w:b/>
                <w:sz w:val="27"/>
                <w:szCs w:val="27"/>
              </w:rPr>
            </w:pPr>
          </w:p>
        </w:tc>
        <w:tc>
          <w:tcPr>
            <w:tcW w:w="1559" w:type="dxa"/>
            <w:vAlign w:val="center"/>
          </w:tcPr>
          <w:p w14:paraId="4D0AD5A4" w14:textId="35DE5EDC" w:rsidR="00126AF8" w:rsidRPr="0011391C" w:rsidRDefault="00126AF8" w:rsidP="00BB0DA4">
            <w:pPr>
              <w:spacing w:before="20" w:after="20"/>
              <w:jc w:val="center"/>
              <w:rPr>
                <w:sz w:val="27"/>
                <w:szCs w:val="27"/>
              </w:rPr>
            </w:pPr>
            <w:r w:rsidRPr="0011391C">
              <w:rPr>
                <w:sz w:val="27"/>
                <w:szCs w:val="27"/>
              </w:rPr>
              <w:t>2026</w:t>
            </w:r>
          </w:p>
        </w:tc>
        <w:tc>
          <w:tcPr>
            <w:tcW w:w="1560" w:type="dxa"/>
            <w:vAlign w:val="center"/>
          </w:tcPr>
          <w:p w14:paraId="33B2D10A" w14:textId="77777777" w:rsidR="00126AF8" w:rsidRPr="0011391C" w:rsidRDefault="00126AF8" w:rsidP="00BB0DA4">
            <w:pPr>
              <w:spacing w:before="20" w:after="20"/>
              <w:jc w:val="center"/>
              <w:rPr>
                <w:sz w:val="27"/>
                <w:szCs w:val="27"/>
              </w:rPr>
            </w:pPr>
            <w:r w:rsidRPr="0011391C">
              <w:rPr>
                <w:sz w:val="27"/>
                <w:szCs w:val="27"/>
              </w:rPr>
              <w:t>2027</w:t>
            </w:r>
          </w:p>
        </w:tc>
        <w:tc>
          <w:tcPr>
            <w:tcW w:w="1559" w:type="dxa"/>
            <w:vAlign w:val="center"/>
          </w:tcPr>
          <w:p w14:paraId="6E0A4C04" w14:textId="77777777" w:rsidR="00126AF8" w:rsidRPr="0011391C" w:rsidRDefault="00126AF8" w:rsidP="00BB0DA4">
            <w:pPr>
              <w:spacing w:before="20" w:after="20"/>
              <w:jc w:val="center"/>
              <w:rPr>
                <w:sz w:val="27"/>
                <w:szCs w:val="27"/>
              </w:rPr>
            </w:pPr>
            <w:r w:rsidRPr="0011391C">
              <w:rPr>
                <w:sz w:val="27"/>
                <w:szCs w:val="27"/>
              </w:rPr>
              <w:t>2028</w:t>
            </w:r>
          </w:p>
        </w:tc>
        <w:tc>
          <w:tcPr>
            <w:tcW w:w="1559" w:type="dxa"/>
            <w:vAlign w:val="center"/>
          </w:tcPr>
          <w:p w14:paraId="1C131810" w14:textId="77777777" w:rsidR="00126AF8" w:rsidRPr="0011391C" w:rsidRDefault="00126AF8" w:rsidP="00BB0DA4">
            <w:pPr>
              <w:spacing w:before="20" w:after="20"/>
              <w:jc w:val="center"/>
              <w:rPr>
                <w:sz w:val="27"/>
                <w:szCs w:val="27"/>
              </w:rPr>
            </w:pPr>
            <w:r w:rsidRPr="0011391C">
              <w:rPr>
                <w:sz w:val="27"/>
                <w:szCs w:val="27"/>
              </w:rPr>
              <w:t>2029</w:t>
            </w:r>
          </w:p>
        </w:tc>
        <w:tc>
          <w:tcPr>
            <w:tcW w:w="1541" w:type="dxa"/>
            <w:vAlign w:val="center"/>
          </w:tcPr>
          <w:p w14:paraId="238ED2CA" w14:textId="77777777" w:rsidR="00126AF8" w:rsidRPr="0011391C" w:rsidRDefault="00126AF8" w:rsidP="00BB0DA4">
            <w:pPr>
              <w:spacing w:before="20" w:after="20"/>
              <w:jc w:val="center"/>
              <w:rPr>
                <w:sz w:val="27"/>
                <w:szCs w:val="27"/>
              </w:rPr>
            </w:pPr>
            <w:r w:rsidRPr="0011391C">
              <w:rPr>
                <w:sz w:val="27"/>
                <w:szCs w:val="27"/>
              </w:rPr>
              <w:t>2030</w:t>
            </w:r>
          </w:p>
        </w:tc>
        <w:tc>
          <w:tcPr>
            <w:tcW w:w="1559" w:type="dxa"/>
            <w:vMerge/>
            <w:vAlign w:val="center"/>
          </w:tcPr>
          <w:p w14:paraId="393952F8" w14:textId="77777777" w:rsidR="00126AF8" w:rsidRPr="0011391C" w:rsidRDefault="00126AF8" w:rsidP="00BB0DA4">
            <w:pPr>
              <w:spacing w:before="20" w:after="20"/>
              <w:jc w:val="center"/>
              <w:rPr>
                <w:sz w:val="27"/>
                <w:szCs w:val="27"/>
              </w:rPr>
            </w:pPr>
          </w:p>
        </w:tc>
      </w:tr>
      <w:tr w:rsidR="00A62ACE" w:rsidRPr="0011391C" w14:paraId="7023F024" w14:textId="77777777" w:rsidTr="00A62ACE">
        <w:trPr>
          <w:trHeight w:val="20"/>
        </w:trPr>
        <w:tc>
          <w:tcPr>
            <w:tcW w:w="743" w:type="dxa"/>
            <w:vAlign w:val="center"/>
          </w:tcPr>
          <w:p w14:paraId="556D661A" w14:textId="77777777" w:rsidR="00A62ACE" w:rsidRPr="0011391C" w:rsidRDefault="00A62ACE" w:rsidP="00BB0DA4">
            <w:pPr>
              <w:spacing w:before="20" w:after="20"/>
              <w:jc w:val="center"/>
              <w:rPr>
                <w:b/>
                <w:sz w:val="27"/>
                <w:szCs w:val="27"/>
              </w:rPr>
            </w:pPr>
            <w:r w:rsidRPr="0011391C">
              <w:rPr>
                <w:b/>
                <w:sz w:val="27"/>
                <w:szCs w:val="27"/>
              </w:rPr>
              <w:t>1</w:t>
            </w:r>
          </w:p>
        </w:tc>
        <w:tc>
          <w:tcPr>
            <w:tcW w:w="5495" w:type="dxa"/>
            <w:vAlign w:val="center"/>
          </w:tcPr>
          <w:p w14:paraId="60F2C57D" w14:textId="77777777" w:rsidR="00A62ACE" w:rsidRPr="0011391C" w:rsidRDefault="00A62ACE" w:rsidP="00BB0DA4">
            <w:pPr>
              <w:shd w:val="clear" w:color="auto" w:fill="FFFFFF"/>
              <w:spacing w:before="20" w:after="20"/>
              <w:jc w:val="both"/>
              <w:rPr>
                <w:sz w:val="27"/>
                <w:szCs w:val="27"/>
              </w:rPr>
            </w:pPr>
            <w:r w:rsidRPr="0011391C">
              <w:rPr>
                <w:b/>
                <w:sz w:val="27"/>
                <w:szCs w:val="27"/>
              </w:rPr>
              <w:t xml:space="preserve">Chính sách </w:t>
            </w:r>
            <w:r w:rsidRPr="0011391C">
              <w:rPr>
                <w:b/>
                <w:bCs/>
                <w:sz w:val="27"/>
                <w:szCs w:val="27"/>
              </w:rPr>
              <w:t>h</w:t>
            </w:r>
            <w:r w:rsidRPr="0011391C">
              <w:rPr>
                <w:b/>
                <w:bCs/>
                <w:sz w:val="27"/>
                <w:szCs w:val="27"/>
                <w:lang w:val="vi-VN"/>
              </w:rPr>
              <w:t xml:space="preserve">ỗ trợ </w:t>
            </w:r>
            <w:r w:rsidRPr="0011391C">
              <w:rPr>
                <w:b/>
                <w:bCs/>
                <w:sz w:val="27"/>
                <w:szCs w:val="27"/>
                <w:lang w:val="nl-NL"/>
              </w:rPr>
              <w:t>bảo hiểm thân tàu,</w:t>
            </w:r>
            <w:r w:rsidRPr="0011391C">
              <w:rPr>
                <w:sz w:val="27"/>
                <w:szCs w:val="27"/>
                <w:shd w:val="clear" w:color="auto" w:fill="FFFFFF"/>
                <w:lang w:val="nl-NL"/>
              </w:rPr>
              <w:t xml:space="preserve"> </w:t>
            </w:r>
            <w:r w:rsidRPr="0011391C">
              <w:rPr>
                <w:b/>
                <w:sz w:val="27"/>
                <w:szCs w:val="27"/>
                <w:shd w:val="clear" w:color="auto" w:fill="FFFFFF"/>
                <w:lang w:val="nl-NL"/>
              </w:rPr>
              <w:t>bảo hiểm tai nạn thuyền viên</w:t>
            </w:r>
          </w:p>
        </w:tc>
        <w:tc>
          <w:tcPr>
            <w:tcW w:w="1559" w:type="dxa"/>
            <w:vAlign w:val="center"/>
          </w:tcPr>
          <w:p w14:paraId="5D84D0C1" w14:textId="77777777" w:rsidR="00A62ACE" w:rsidRPr="00100806" w:rsidRDefault="00A62ACE" w:rsidP="00BB0DA4">
            <w:pPr>
              <w:spacing w:before="20" w:after="20"/>
              <w:jc w:val="center"/>
              <w:rPr>
                <w:b/>
                <w:sz w:val="27"/>
                <w:szCs w:val="27"/>
              </w:rPr>
            </w:pPr>
            <w:r w:rsidRPr="00100806">
              <w:rPr>
                <w:b/>
                <w:sz w:val="27"/>
                <w:szCs w:val="27"/>
              </w:rPr>
              <w:t>8.850</w:t>
            </w:r>
          </w:p>
          <w:p w14:paraId="5C8F48A4" w14:textId="7CDFBBC3" w:rsidR="00A62ACE" w:rsidRPr="00100806" w:rsidRDefault="00A62ACE" w:rsidP="00100806">
            <w:pPr>
              <w:spacing w:before="20" w:after="20"/>
              <w:jc w:val="center"/>
              <w:rPr>
                <w:b/>
                <w:sz w:val="27"/>
                <w:szCs w:val="27"/>
              </w:rPr>
            </w:pPr>
            <w:r w:rsidRPr="00100806">
              <w:rPr>
                <w:b/>
                <w:sz w:val="27"/>
                <w:szCs w:val="27"/>
              </w:rPr>
              <w:t>(</w:t>
            </w:r>
            <w:r w:rsidR="00100806" w:rsidRPr="00100806">
              <w:rPr>
                <w:b/>
                <w:sz w:val="27"/>
                <w:szCs w:val="27"/>
              </w:rPr>
              <w:t>1.0</w:t>
            </w:r>
            <w:r w:rsidRPr="00100806">
              <w:rPr>
                <w:b/>
                <w:sz w:val="27"/>
                <w:szCs w:val="27"/>
              </w:rPr>
              <w:t>20 tàu</w:t>
            </w:r>
            <w:r w:rsidR="00100806" w:rsidRPr="00100806">
              <w:rPr>
                <w:b/>
                <w:sz w:val="27"/>
                <w:szCs w:val="27"/>
              </w:rPr>
              <w:t xml:space="preserve">, </w:t>
            </w:r>
            <w:r w:rsidR="00100806" w:rsidRPr="00100806">
              <w:rPr>
                <w:b/>
                <w:sz w:val="27"/>
                <w:szCs w:val="27"/>
              </w:rPr>
              <w:t>2.400 thuyền viên</w:t>
            </w:r>
            <w:r w:rsidRPr="00100806">
              <w:rPr>
                <w:b/>
                <w:sz w:val="27"/>
                <w:szCs w:val="27"/>
              </w:rPr>
              <w:t>)</w:t>
            </w:r>
          </w:p>
        </w:tc>
        <w:tc>
          <w:tcPr>
            <w:tcW w:w="1560" w:type="dxa"/>
            <w:vAlign w:val="center"/>
          </w:tcPr>
          <w:p w14:paraId="040740A5" w14:textId="77777777" w:rsidR="00A62ACE" w:rsidRPr="00100806" w:rsidRDefault="00A62ACE" w:rsidP="00A62ACE">
            <w:pPr>
              <w:spacing w:before="20" w:after="20"/>
              <w:jc w:val="center"/>
              <w:rPr>
                <w:b/>
                <w:sz w:val="27"/>
                <w:szCs w:val="27"/>
              </w:rPr>
            </w:pPr>
            <w:r w:rsidRPr="00100806">
              <w:rPr>
                <w:b/>
                <w:sz w:val="27"/>
                <w:szCs w:val="27"/>
              </w:rPr>
              <w:t>8.850</w:t>
            </w:r>
          </w:p>
          <w:p w14:paraId="7FE29B8F" w14:textId="2547BB81" w:rsidR="00100806" w:rsidRPr="00100806" w:rsidRDefault="00100806" w:rsidP="00A62ACE">
            <w:pPr>
              <w:spacing w:before="20" w:after="20"/>
              <w:jc w:val="center"/>
              <w:rPr>
                <w:b/>
                <w:sz w:val="27"/>
                <w:szCs w:val="27"/>
              </w:rPr>
            </w:pPr>
            <w:r w:rsidRPr="00100806">
              <w:rPr>
                <w:b/>
                <w:sz w:val="27"/>
                <w:szCs w:val="27"/>
              </w:rPr>
              <w:t>(1.020 tàu, 2.400 thuyền viên)</w:t>
            </w:r>
          </w:p>
        </w:tc>
        <w:tc>
          <w:tcPr>
            <w:tcW w:w="1559" w:type="dxa"/>
            <w:vAlign w:val="center"/>
          </w:tcPr>
          <w:p w14:paraId="4BF11B3B" w14:textId="77777777" w:rsidR="00A62ACE" w:rsidRPr="00100806" w:rsidRDefault="00A62ACE" w:rsidP="00A62ACE">
            <w:pPr>
              <w:spacing w:before="20" w:after="20"/>
              <w:jc w:val="center"/>
              <w:rPr>
                <w:b/>
                <w:sz w:val="27"/>
                <w:szCs w:val="27"/>
              </w:rPr>
            </w:pPr>
            <w:r w:rsidRPr="00100806">
              <w:rPr>
                <w:b/>
                <w:sz w:val="27"/>
                <w:szCs w:val="27"/>
              </w:rPr>
              <w:t>8.850</w:t>
            </w:r>
          </w:p>
          <w:p w14:paraId="3376B0F0" w14:textId="7BAE7854" w:rsidR="00100806" w:rsidRPr="00100806" w:rsidRDefault="00100806" w:rsidP="00A62ACE">
            <w:pPr>
              <w:spacing w:before="20" w:after="20"/>
              <w:jc w:val="center"/>
              <w:rPr>
                <w:b/>
                <w:sz w:val="27"/>
                <w:szCs w:val="27"/>
              </w:rPr>
            </w:pPr>
            <w:r w:rsidRPr="00100806">
              <w:rPr>
                <w:b/>
                <w:sz w:val="27"/>
                <w:szCs w:val="27"/>
              </w:rPr>
              <w:t>(1.020 tàu, 2.400 thuyền viên)</w:t>
            </w:r>
          </w:p>
        </w:tc>
        <w:tc>
          <w:tcPr>
            <w:tcW w:w="1559" w:type="dxa"/>
            <w:vAlign w:val="center"/>
          </w:tcPr>
          <w:p w14:paraId="6F4B1CCF" w14:textId="77777777" w:rsidR="00A62ACE" w:rsidRPr="00100806" w:rsidRDefault="00A62ACE" w:rsidP="00A62ACE">
            <w:pPr>
              <w:spacing w:before="20" w:after="20"/>
              <w:jc w:val="center"/>
              <w:rPr>
                <w:b/>
                <w:sz w:val="27"/>
                <w:szCs w:val="27"/>
              </w:rPr>
            </w:pPr>
            <w:r w:rsidRPr="00100806">
              <w:rPr>
                <w:b/>
                <w:sz w:val="27"/>
                <w:szCs w:val="27"/>
              </w:rPr>
              <w:t>8.850</w:t>
            </w:r>
          </w:p>
          <w:p w14:paraId="6B6EC7EB" w14:textId="2F9D196D" w:rsidR="00100806" w:rsidRPr="00100806" w:rsidRDefault="00100806" w:rsidP="00A62ACE">
            <w:pPr>
              <w:spacing w:before="20" w:after="20"/>
              <w:jc w:val="center"/>
              <w:rPr>
                <w:b/>
                <w:sz w:val="27"/>
                <w:szCs w:val="27"/>
              </w:rPr>
            </w:pPr>
            <w:r w:rsidRPr="00100806">
              <w:rPr>
                <w:b/>
                <w:sz w:val="27"/>
                <w:szCs w:val="27"/>
              </w:rPr>
              <w:t>(1.020 tàu, 2.400 thuyền viên)</w:t>
            </w:r>
          </w:p>
        </w:tc>
        <w:tc>
          <w:tcPr>
            <w:tcW w:w="1541" w:type="dxa"/>
            <w:vAlign w:val="center"/>
          </w:tcPr>
          <w:p w14:paraId="38E5378D" w14:textId="77777777" w:rsidR="00A62ACE" w:rsidRPr="00100806" w:rsidRDefault="00A62ACE" w:rsidP="00A62ACE">
            <w:pPr>
              <w:spacing w:before="20" w:after="20"/>
              <w:jc w:val="center"/>
              <w:rPr>
                <w:b/>
                <w:sz w:val="27"/>
                <w:szCs w:val="27"/>
              </w:rPr>
            </w:pPr>
            <w:r w:rsidRPr="00100806">
              <w:rPr>
                <w:b/>
                <w:sz w:val="27"/>
                <w:szCs w:val="27"/>
              </w:rPr>
              <w:t>8.850</w:t>
            </w:r>
          </w:p>
          <w:p w14:paraId="13F86F52" w14:textId="4C90E49A" w:rsidR="00100806" w:rsidRPr="00100806" w:rsidRDefault="00100806" w:rsidP="00A62ACE">
            <w:pPr>
              <w:spacing w:before="20" w:after="20"/>
              <w:jc w:val="center"/>
              <w:rPr>
                <w:b/>
                <w:sz w:val="27"/>
                <w:szCs w:val="27"/>
              </w:rPr>
            </w:pPr>
            <w:r w:rsidRPr="00100806">
              <w:rPr>
                <w:b/>
                <w:sz w:val="27"/>
                <w:szCs w:val="27"/>
              </w:rPr>
              <w:t>(1.020 tàu, 2.400 thuyền viên)</w:t>
            </w:r>
          </w:p>
        </w:tc>
        <w:tc>
          <w:tcPr>
            <w:tcW w:w="1559" w:type="dxa"/>
            <w:vAlign w:val="center"/>
          </w:tcPr>
          <w:p w14:paraId="3CD35476" w14:textId="77777777" w:rsidR="00A62ACE" w:rsidRPr="0011391C" w:rsidRDefault="00A62ACE" w:rsidP="00BB0DA4">
            <w:pPr>
              <w:spacing w:before="20" w:after="20"/>
              <w:jc w:val="center"/>
              <w:rPr>
                <w:b/>
                <w:sz w:val="27"/>
                <w:szCs w:val="27"/>
              </w:rPr>
            </w:pPr>
            <w:r w:rsidRPr="0011391C">
              <w:rPr>
                <w:b/>
                <w:sz w:val="27"/>
                <w:szCs w:val="27"/>
              </w:rPr>
              <w:t>44.250</w:t>
            </w:r>
          </w:p>
          <w:p w14:paraId="125C0B23" w14:textId="79547A5C" w:rsidR="00A62ACE" w:rsidRPr="0011391C" w:rsidRDefault="00A62ACE" w:rsidP="00BB0DA4">
            <w:pPr>
              <w:spacing w:before="20" w:after="20"/>
              <w:jc w:val="center"/>
              <w:rPr>
                <w:sz w:val="27"/>
                <w:szCs w:val="27"/>
              </w:rPr>
            </w:pPr>
            <w:r w:rsidRPr="0011391C">
              <w:rPr>
                <w:b/>
                <w:sz w:val="27"/>
                <w:szCs w:val="27"/>
              </w:rPr>
              <w:t>(5.100 lượt tàu</w:t>
            </w:r>
            <w:r>
              <w:rPr>
                <w:b/>
                <w:sz w:val="27"/>
                <w:szCs w:val="27"/>
              </w:rPr>
              <w:t>, 12.000 thuyền viên</w:t>
            </w:r>
            <w:r w:rsidRPr="0011391C">
              <w:rPr>
                <w:b/>
                <w:sz w:val="27"/>
                <w:szCs w:val="27"/>
              </w:rPr>
              <w:t>)</w:t>
            </w:r>
          </w:p>
        </w:tc>
      </w:tr>
      <w:tr w:rsidR="00D51A3A" w:rsidRPr="0011391C" w14:paraId="2E5E83B4" w14:textId="77777777" w:rsidTr="004D430E">
        <w:trPr>
          <w:trHeight w:val="20"/>
        </w:trPr>
        <w:tc>
          <w:tcPr>
            <w:tcW w:w="743" w:type="dxa"/>
            <w:vAlign w:val="center"/>
          </w:tcPr>
          <w:p w14:paraId="2DC07849" w14:textId="77777777" w:rsidR="009A16D4" w:rsidRPr="0011391C" w:rsidRDefault="009A16D4" w:rsidP="00BB0DA4">
            <w:pPr>
              <w:spacing w:before="20" w:after="20"/>
              <w:jc w:val="center"/>
              <w:rPr>
                <w:sz w:val="27"/>
                <w:szCs w:val="27"/>
              </w:rPr>
            </w:pPr>
            <w:r w:rsidRPr="0011391C">
              <w:rPr>
                <w:sz w:val="27"/>
                <w:szCs w:val="27"/>
              </w:rPr>
              <w:t>-</w:t>
            </w:r>
          </w:p>
        </w:tc>
        <w:tc>
          <w:tcPr>
            <w:tcW w:w="5495" w:type="dxa"/>
            <w:vAlign w:val="center"/>
          </w:tcPr>
          <w:p w14:paraId="4BD34EE0" w14:textId="77777777" w:rsidR="009A16D4" w:rsidRPr="0011391C" w:rsidRDefault="009A16D4" w:rsidP="00BB0DA4">
            <w:pPr>
              <w:spacing w:before="20" w:after="20"/>
              <w:jc w:val="both"/>
              <w:rPr>
                <w:sz w:val="27"/>
                <w:szCs w:val="27"/>
                <w:lang w:val="nl-NL"/>
              </w:rPr>
            </w:pPr>
            <w:r w:rsidRPr="0011391C">
              <w:rPr>
                <w:sz w:val="27"/>
                <w:szCs w:val="27"/>
                <w:lang w:val="nl-NL"/>
              </w:rPr>
              <w:t>Hỗ trợ kinh phí</w:t>
            </w:r>
            <w:r w:rsidRPr="0011391C">
              <w:rPr>
                <w:iCs/>
                <w:sz w:val="27"/>
                <w:szCs w:val="27"/>
                <w:lang w:val="pt-BR"/>
              </w:rPr>
              <w:t xml:space="preserve"> </w:t>
            </w:r>
            <w:r w:rsidRPr="0011391C">
              <w:rPr>
                <w:sz w:val="27"/>
                <w:szCs w:val="27"/>
                <w:lang w:val="vi-VN"/>
              </w:rPr>
              <w:t xml:space="preserve">mua </w:t>
            </w:r>
            <w:r w:rsidRPr="0011391C">
              <w:rPr>
                <w:sz w:val="27"/>
                <w:szCs w:val="27"/>
                <w:lang w:val="nl-NL"/>
              </w:rPr>
              <w:t>bảo hiểm thân tàu cho tàu cá có chiều dài lớn nhất từ 15 mét trở lên: h</w:t>
            </w:r>
            <w:r w:rsidRPr="0011391C">
              <w:rPr>
                <w:sz w:val="27"/>
                <w:szCs w:val="27"/>
                <w:lang w:val="vi-VN"/>
              </w:rPr>
              <w:t xml:space="preserve">ỗ trợ </w:t>
            </w:r>
            <w:r w:rsidRPr="0011391C">
              <w:rPr>
                <w:sz w:val="27"/>
                <w:szCs w:val="27"/>
                <w:lang w:val="nl-NL"/>
              </w:rPr>
              <w:t>40% kinh phí</w:t>
            </w:r>
            <w:r w:rsidRPr="0011391C">
              <w:rPr>
                <w:iCs/>
                <w:sz w:val="27"/>
                <w:szCs w:val="27"/>
                <w:lang w:val="pt-BR"/>
              </w:rPr>
              <w:t xml:space="preserve"> hằng năm </w:t>
            </w:r>
            <w:r w:rsidRPr="0011391C">
              <w:rPr>
                <w:sz w:val="27"/>
                <w:szCs w:val="27"/>
                <w:lang w:val="vi-VN"/>
              </w:rPr>
              <w:t xml:space="preserve">mua </w:t>
            </w:r>
            <w:r w:rsidRPr="0011391C">
              <w:rPr>
                <w:sz w:val="27"/>
                <w:szCs w:val="27"/>
                <w:lang w:val="nl-NL"/>
              </w:rPr>
              <w:t>bảo hiểm thân tàu ngoài mức hỗ trợ 50% theo chính sách hỗ trợ của Trung ương.</w:t>
            </w:r>
          </w:p>
        </w:tc>
        <w:tc>
          <w:tcPr>
            <w:tcW w:w="1559" w:type="dxa"/>
            <w:vAlign w:val="center"/>
          </w:tcPr>
          <w:p w14:paraId="0485D6B9" w14:textId="77777777" w:rsidR="009A16D4" w:rsidRPr="0011391C" w:rsidRDefault="009A16D4" w:rsidP="00BB0DA4">
            <w:pPr>
              <w:spacing w:before="20" w:after="20"/>
              <w:jc w:val="center"/>
              <w:rPr>
                <w:sz w:val="27"/>
                <w:szCs w:val="27"/>
              </w:rPr>
            </w:pPr>
            <w:r w:rsidRPr="0011391C">
              <w:rPr>
                <w:sz w:val="27"/>
                <w:szCs w:val="27"/>
              </w:rPr>
              <w:t>7.200</w:t>
            </w:r>
          </w:p>
          <w:p w14:paraId="1D8B278A" w14:textId="7655D6C6" w:rsidR="009A16D4" w:rsidRPr="0011391C" w:rsidRDefault="009A16D4" w:rsidP="00BB0DA4">
            <w:pPr>
              <w:spacing w:before="20" w:after="20"/>
              <w:jc w:val="center"/>
              <w:rPr>
                <w:sz w:val="27"/>
                <w:szCs w:val="27"/>
              </w:rPr>
            </w:pPr>
            <w:r w:rsidRPr="0011391C">
              <w:rPr>
                <w:sz w:val="27"/>
                <w:szCs w:val="27"/>
              </w:rPr>
              <w:t>(720 tàu)</w:t>
            </w:r>
          </w:p>
        </w:tc>
        <w:tc>
          <w:tcPr>
            <w:tcW w:w="1560" w:type="dxa"/>
            <w:vAlign w:val="center"/>
          </w:tcPr>
          <w:p w14:paraId="7E7892AD" w14:textId="77777777" w:rsidR="009A16D4" w:rsidRPr="0011391C" w:rsidRDefault="009A16D4" w:rsidP="00BB0DA4">
            <w:pPr>
              <w:spacing w:before="20" w:after="20"/>
              <w:jc w:val="center"/>
              <w:rPr>
                <w:sz w:val="27"/>
                <w:szCs w:val="27"/>
              </w:rPr>
            </w:pPr>
            <w:r w:rsidRPr="0011391C">
              <w:rPr>
                <w:sz w:val="27"/>
                <w:szCs w:val="27"/>
              </w:rPr>
              <w:t>7.200</w:t>
            </w:r>
          </w:p>
          <w:p w14:paraId="729FE3DE" w14:textId="561D632A" w:rsidR="009A16D4" w:rsidRPr="0011391C" w:rsidRDefault="009A16D4" w:rsidP="00BB0DA4">
            <w:pPr>
              <w:spacing w:before="20" w:after="20"/>
              <w:jc w:val="center"/>
              <w:rPr>
                <w:sz w:val="27"/>
                <w:szCs w:val="27"/>
              </w:rPr>
            </w:pPr>
            <w:r w:rsidRPr="0011391C">
              <w:rPr>
                <w:sz w:val="27"/>
                <w:szCs w:val="27"/>
              </w:rPr>
              <w:t>(720 tàu)</w:t>
            </w:r>
          </w:p>
        </w:tc>
        <w:tc>
          <w:tcPr>
            <w:tcW w:w="1559" w:type="dxa"/>
            <w:vAlign w:val="center"/>
          </w:tcPr>
          <w:p w14:paraId="7AF5A093" w14:textId="77777777" w:rsidR="009A16D4" w:rsidRPr="0011391C" w:rsidRDefault="009A16D4" w:rsidP="00BB0DA4">
            <w:pPr>
              <w:spacing w:before="20" w:after="20"/>
              <w:jc w:val="center"/>
              <w:rPr>
                <w:sz w:val="27"/>
                <w:szCs w:val="27"/>
              </w:rPr>
            </w:pPr>
            <w:r w:rsidRPr="0011391C">
              <w:rPr>
                <w:sz w:val="27"/>
                <w:szCs w:val="27"/>
              </w:rPr>
              <w:t>7.200</w:t>
            </w:r>
          </w:p>
          <w:p w14:paraId="3C1E1B04" w14:textId="40721833" w:rsidR="009A16D4" w:rsidRPr="0011391C" w:rsidRDefault="009A16D4" w:rsidP="00BB0DA4">
            <w:pPr>
              <w:spacing w:before="20" w:after="20"/>
              <w:jc w:val="center"/>
              <w:rPr>
                <w:sz w:val="27"/>
                <w:szCs w:val="27"/>
              </w:rPr>
            </w:pPr>
            <w:r w:rsidRPr="0011391C">
              <w:rPr>
                <w:sz w:val="27"/>
                <w:szCs w:val="27"/>
              </w:rPr>
              <w:t>(720 tàu)</w:t>
            </w:r>
          </w:p>
        </w:tc>
        <w:tc>
          <w:tcPr>
            <w:tcW w:w="1559" w:type="dxa"/>
            <w:vAlign w:val="center"/>
          </w:tcPr>
          <w:p w14:paraId="69FF4CC8" w14:textId="77777777" w:rsidR="009A16D4" w:rsidRPr="0011391C" w:rsidRDefault="009A16D4" w:rsidP="00BB0DA4">
            <w:pPr>
              <w:spacing w:before="20" w:after="20"/>
              <w:jc w:val="center"/>
              <w:rPr>
                <w:sz w:val="27"/>
                <w:szCs w:val="27"/>
              </w:rPr>
            </w:pPr>
            <w:r w:rsidRPr="0011391C">
              <w:rPr>
                <w:sz w:val="27"/>
                <w:szCs w:val="27"/>
              </w:rPr>
              <w:t>7.200</w:t>
            </w:r>
          </w:p>
          <w:p w14:paraId="023176D1" w14:textId="7417437A" w:rsidR="009A16D4" w:rsidRPr="0011391C" w:rsidRDefault="009A16D4" w:rsidP="00BB0DA4">
            <w:pPr>
              <w:spacing w:before="20" w:after="20"/>
              <w:jc w:val="center"/>
              <w:rPr>
                <w:sz w:val="27"/>
                <w:szCs w:val="27"/>
              </w:rPr>
            </w:pPr>
            <w:r w:rsidRPr="0011391C">
              <w:rPr>
                <w:sz w:val="27"/>
                <w:szCs w:val="27"/>
              </w:rPr>
              <w:t>(720 tàu)</w:t>
            </w:r>
          </w:p>
        </w:tc>
        <w:tc>
          <w:tcPr>
            <w:tcW w:w="1541" w:type="dxa"/>
            <w:vAlign w:val="center"/>
          </w:tcPr>
          <w:p w14:paraId="3EA7E174" w14:textId="77777777" w:rsidR="009A16D4" w:rsidRPr="0011391C" w:rsidRDefault="009A16D4" w:rsidP="00BB0DA4">
            <w:pPr>
              <w:spacing w:before="20" w:after="20"/>
              <w:jc w:val="center"/>
              <w:rPr>
                <w:sz w:val="27"/>
                <w:szCs w:val="27"/>
              </w:rPr>
            </w:pPr>
            <w:r w:rsidRPr="0011391C">
              <w:rPr>
                <w:sz w:val="27"/>
                <w:szCs w:val="27"/>
              </w:rPr>
              <w:t>7.200</w:t>
            </w:r>
          </w:p>
          <w:p w14:paraId="4980FB74" w14:textId="3B848F30" w:rsidR="009A16D4" w:rsidRPr="0011391C" w:rsidRDefault="009A16D4" w:rsidP="00BB0DA4">
            <w:pPr>
              <w:spacing w:before="20" w:after="20"/>
              <w:jc w:val="center"/>
              <w:rPr>
                <w:sz w:val="27"/>
                <w:szCs w:val="27"/>
              </w:rPr>
            </w:pPr>
            <w:r w:rsidRPr="0011391C">
              <w:rPr>
                <w:sz w:val="27"/>
                <w:szCs w:val="27"/>
              </w:rPr>
              <w:t>(720 tàu)</w:t>
            </w:r>
          </w:p>
        </w:tc>
        <w:tc>
          <w:tcPr>
            <w:tcW w:w="1559" w:type="dxa"/>
            <w:vAlign w:val="center"/>
          </w:tcPr>
          <w:p w14:paraId="743B7996" w14:textId="77777777" w:rsidR="009A16D4" w:rsidRPr="0011391C" w:rsidRDefault="009A16D4" w:rsidP="00BB0DA4">
            <w:pPr>
              <w:spacing w:before="20" w:after="20"/>
              <w:jc w:val="center"/>
              <w:rPr>
                <w:sz w:val="27"/>
                <w:szCs w:val="27"/>
              </w:rPr>
            </w:pPr>
            <w:r w:rsidRPr="0011391C">
              <w:rPr>
                <w:sz w:val="27"/>
                <w:szCs w:val="27"/>
              </w:rPr>
              <w:t>36.000</w:t>
            </w:r>
          </w:p>
          <w:p w14:paraId="28B477A3" w14:textId="6776059E" w:rsidR="009A16D4" w:rsidRPr="0011391C" w:rsidRDefault="009A16D4" w:rsidP="00BB0DA4">
            <w:pPr>
              <w:spacing w:before="20" w:after="20"/>
              <w:jc w:val="center"/>
              <w:rPr>
                <w:sz w:val="27"/>
                <w:szCs w:val="27"/>
              </w:rPr>
            </w:pPr>
            <w:r w:rsidRPr="0011391C">
              <w:rPr>
                <w:sz w:val="27"/>
                <w:szCs w:val="27"/>
              </w:rPr>
              <w:t>(3.600 lượt tàu)</w:t>
            </w:r>
          </w:p>
        </w:tc>
      </w:tr>
      <w:tr w:rsidR="00D51A3A" w:rsidRPr="0011391C" w14:paraId="7C6324A9" w14:textId="77777777" w:rsidTr="004D430E">
        <w:trPr>
          <w:trHeight w:val="20"/>
        </w:trPr>
        <w:tc>
          <w:tcPr>
            <w:tcW w:w="743" w:type="dxa"/>
            <w:vAlign w:val="center"/>
          </w:tcPr>
          <w:p w14:paraId="7AEF61E9" w14:textId="77777777" w:rsidR="009A16D4" w:rsidRPr="0011391C" w:rsidRDefault="009A16D4" w:rsidP="00BB0DA4">
            <w:pPr>
              <w:spacing w:before="20" w:after="20"/>
              <w:jc w:val="center"/>
              <w:rPr>
                <w:sz w:val="27"/>
                <w:szCs w:val="27"/>
              </w:rPr>
            </w:pPr>
            <w:r w:rsidRPr="0011391C">
              <w:rPr>
                <w:sz w:val="27"/>
                <w:szCs w:val="27"/>
              </w:rPr>
              <w:t>-</w:t>
            </w:r>
          </w:p>
        </w:tc>
        <w:tc>
          <w:tcPr>
            <w:tcW w:w="5495" w:type="dxa"/>
            <w:vAlign w:val="center"/>
          </w:tcPr>
          <w:p w14:paraId="4C8C1976" w14:textId="77777777" w:rsidR="009A16D4" w:rsidRPr="0011391C" w:rsidRDefault="009A16D4" w:rsidP="00BB0DA4">
            <w:pPr>
              <w:spacing w:before="20" w:after="20"/>
              <w:jc w:val="both"/>
              <w:rPr>
                <w:sz w:val="27"/>
                <w:szCs w:val="27"/>
                <w:lang w:val="nl-NL"/>
              </w:rPr>
            </w:pPr>
            <w:r w:rsidRPr="0011391C">
              <w:rPr>
                <w:sz w:val="27"/>
                <w:szCs w:val="27"/>
                <w:lang w:val="nl-NL"/>
              </w:rPr>
              <w:t>Hỗ trợ kinh phí</w:t>
            </w:r>
            <w:r w:rsidRPr="0011391C">
              <w:rPr>
                <w:iCs/>
                <w:sz w:val="27"/>
                <w:szCs w:val="27"/>
                <w:lang w:val="pt-BR"/>
              </w:rPr>
              <w:t xml:space="preserve"> </w:t>
            </w:r>
            <w:r w:rsidRPr="0011391C">
              <w:rPr>
                <w:sz w:val="27"/>
                <w:szCs w:val="27"/>
                <w:lang w:val="vi-VN"/>
              </w:rPr>
              <w:t xml:space="preserve">mua </w:t>
            </w:r>
            <w:r w:rsidRPr="0011391C">
              <w:rPr>
                <w:sz w:val="27"/>
                <w:szCs w:val="27"/>
                <w:lang w:val="nl-NL"/>
              </w:rPr>
              <w:t>bảo hiểm thân tàu cho tàu cá có chiều dài lớn nhất từ 12 mét đến dưới 15 mét: h</w:t>
            </w:r>
            <w:r w:rsidRPr="0011391C">
              <w:rPr>
                <w:sz w:val="27"/>
                <w:szCs w:val="27"/>
                <w:lang w:val="vi-VN"/>
              </w:rPr>
              <w:t xml:space="preserve">ỗ trợ </w:t>
            </w:r>
            <w:r w:rsidRPr="0011391C">
              <w:rPr>
                <w:sz w:val="27"/>
                <w:szCs w:val="27"/>
                <w:lang w:val="nl-NL"/>
              </w:rPr>
              <w:t>90% kinh phí</w:t>
            </w:r>
            <w:r w:rsidRPr="0011391C">
              <w:rPr>
                <w:iCs/>
                <w:sz w:val="27"/>
                <w:szCs w:val="27"/>
                <w:lang w:val="pt-BR"/>
              </w:rPr>
              <w:t xml:space="preserve"> hằng năm </w:t>
            </w:r>
            <w:r w:rsidRPr="0011391C">
              <w:rPr>
                <w:sz w:val="27"/>
                <w:szCs w:val="27"/>
                <w:lang w:val="vi-VN"/>
              </w:rPr>
              <w:t xml:space="preserve">mua </w:t>
            </w:r>
            <w:r w:rsidRPr="0011391C">
              <w:rPr>
                <w:sz w:val="27"/>
                <w:szCs w:val="27"/>
                <w:lang w:val="nl-NL"/>
              </w:rPr>
              <w:t>bảo hiểm thân tàu.</w:t>
            </w:r>
          </w:p>
        </w:tc>
        <w:tc>
          <w:tcPr>
            <w:tcW w:w="1559" w:type="dxa"/>
            <w:vAlign w:val="center"/>
          </w:tcPr>
          <w:p w14:paraId="35B99A69" w14:textId="77777777" w:rsidR="009A16D4" w:rsidRPr="0011391C" w:rsidRDefault="009A16D4" w:rsidP="00BB0DA4">
            <w:pPr>
              <w:spacing w:before="20" w:after="20"/>
              <w:jc w:val="center"/>
              <w:rPr>
                <w:sz w:val="27"/>
                <w:szCs w:val="27"/>
              </w:rPr>
            </w:pPr>
            <w:r w:rsidRPr="0011391C">
              <w:rPr>
                <w:sz w:val="27"/>
                <w:szCs w:val="27"/>
              </w:rPr>
              <w:t>1.500</w:t>
            </w:r>
          </w:p>
          <w:p w14:paraId="2C65801E" w14:textId="77777777" w:rsidR="009A16D4" w:rsidRPr="0011391C" w:rsidRDefault="009A16D4" w:rsidP="00BB0DA4">
            <w:pPr>
              <w:spacing w:before="20" w:after="20"/>
              <w:jc w:val="center"/>
              <w:rPr>
                <w:sz w:val="27"/>
                <w:szCs w:val="27"/>
              </w:rPr>
            </w:pPr>
            <w:r w:rsidRPr="0011391C">
              <w:rPr>
                <w:sz w:val="27"/>
                <w:szCs w:val="27"/>
              </w:rPr>
              <w:t>(300 tàu)</w:t>
            </w:r>
          </w:p>
        </w:tc>
        <w:tc>
          <w:tcPr>
            <w:tcW w:w="1560" w:type="dxa"/>
            <w:vAlign w:val="center"/>
          </w:tcPr>
          <w:p w14:paraId="4CF0CDCC" w14:textId="77777777" w:rsidR="009A16D4" w:rsidRPr="0011391C" w:rsidRDefault="009A16D4" w:rsidP="00BB0DA4">
            <w:pPr>
              <w:spacing w:before="20" w:after="20"/>
              <w:jc w:val="center"/>
              <w:rPr>
                <w:sz w:val="27"/>
                <w:szCs w:val="27"/>
              </w:rPr>
            </w:pPr>
            <w:r w:rsidRPr="0011391C">
              <w:rPr>
                <w:sz w:val="27"/>
                <w:szCs w:val="27"/>
              </w:rPr>
              <w:t>1.500</w:t>
            </w:r>
          </w:p>
          <w:p w14:paraId="4D13EF37" w14:textId="77777777" w:rsidR="009A16D4" w:rsidRPr="0011391C" w:rsidRDefault="009A16D4" w:rsidP="00BB0DA4">
            <w:pPr>
              <w:spacing w:before="20" w:after="20"/>
              <w:jc w:val="center"/>
              <w:rPr>
                <w:sz w:val="27"/>
                <w:szCs w:val="27"/>
              </w:rPr>
            </w:pPr>
            <w:r w:rsidRPr="0011391C">
              <w:rPr>
                <w:sz w:val="27"/>
                <w:szCs w:val="27"/>
              </w:rPr>
              <w:t>(300 tàu)</w:t>
            </w:r>
          </w:p>
        </w:tc>
        <w:tc>
          <w:tcPr>
            <w:tcW w:w="1559" w:type="dxa"/>
            <w:vAlign w:val="center"/>
          </w:tcPr>
          <w:p w14:paraId="10CCDE3C" w14:textId="77777777" w:rsidR="009A16D4" w:rsidRPr="0011391C" w:rsidRDefault="009A16D4" w:rsidP="00BB0DA4">
            <w:pPr>
              <w:spacing w:before="20" w:after="20"/>
              <w:jc w:val="center"/>
              <w:rPr>
                <w:sz w:val="27"/>
                <w:szCs w:val="27"/>
              </w:rPr>
            </w:pPr>
            <w:r w:rsidRPr="0011391C">
              <w:rPr>
                <w:sz w:val="27"/>
                <w:szCs w:val="27"/>
              </w:rPr>
              <w:t>1.5</w:t>
            </w:r>
            <w:bookmarkStart w:id="0" w:name="_GoBack"/>
            <w:bookmarkEnd w:id="0"/>
            <w:r w:rsidRPr="0011391C">
              <w:rPr>
                <w:sz w:val="27"/>
                <w:szCs w:val="27"/>
              </w:rPr>
              <w:t>00</w:t>
            </w:r>
          </w:p>
          <w:p w14:paraId="1E7661B1" w14:textId="77777777" w:rsidR="009A16D4" w:rsidRPr="0011391C" w:rsidRDefault="009A16D4" w:rsidP="00BB0DA4">
            <w:pPr>
              <w:spacing w:before="20" w:after="20"/>
              <w:jc w:val="center"/>
              <w:rPr>
                <w:sz w:val="27"/>
                <w:szCs w:val="27"/>
              </w:rPr>
            </w:pPr>
            <w:r w:rsidRPr="0011391C">
              <w:rPr>
                <w:sz w:val="27"/>
                <w:szCs w:val="27"/>
              </w:rPr>
              <w:t>(300 tàu)</w:t>
            </w:r>
          </w:p>
        </w:tc>
        <w:tc>
          <w:tcPr>
            <w:tcW w:w="1559" w:type="dxa"/>
            <w:vAlign w:val="center"/>
          </w:tcPr>
          <w:p w14:paraId="3E8E7820" w14:textId="77777777" w:rsidR="009A16D4" w:rsidRPr="0011391C" w:rsidRDefault="009A16D4" w:rsidP="00BB0DA4">
            <w:pPr>
              <w:spacing w:before="20" w:after="20"/>
              <w:jc w:val="center"/>
              <w:rPr>
                <w:sz w:val="27"/>
                <w:szCs w:val="27"/>
              </w:rPr>
            </w:pPr>
            <w:r w:rsidRPr="0011391C">
              <w:rPr>
                <w:sz w:val="27"/>
                <w:szCs w:val="27"/>
              </w:rPr>
              <w:t>1.500</w:t>
            </w:r>
          </w:p>
          <w:p w14:paraId="7AA33FA2" w14:textId="77777777" w:rsidR="009A16D4" w:rsidRPr="0011391C" w:rsidRDefault="009A16D4" w:rsidP="00BB0DA4">
            <w:pPr>
              <w:spacing w:before="20" w:after="20"/>
              <w:jc w:val="center"/>
              <w:rPr>
                <w:sz w:val="27"/>
                <w:szCs w:val="27"/>
              </w:rPr>
            </w:pPr>
            <w:r w:rsidRPr="0011391C">
              <w:rPr>
                <w:sz w:val="27"/>
                <w:szCs w:val="27"/>
              </w:rPr>
              <w:t>(300 tàu)</w:t>
            </w:r>
          </w:p>
        </w:tc>
        <w:tc>
          <w:tcPr>
            <w:tcW w:w="1541" w:type="dxa"/>
            <w:vAlign w:val="center"/>
          </w:tcPr>
          <w:p w14:paraId="63CD2C26" w14:textId="77777777" w:rsidR="009A16D4" w:rsidRPr="0011391C" w:rsidRDefault="009A16D4" w:rsidP="00BB0DA4">
            <w:pPr>
              <w:spacing w:before="20" w:after="20"/>
              <w:jc w:val="center"/>
              <w:rPr>
                <w:sz w:val="27"/>
                <w:szCs w:val="27"/>
              </w:rPr>
            </w:pPr>
            <w:r w:rsidRPr="0011391C">
              <w:rPr>
                <w:sz w:val="27"/>
                <w:szCs w:val="27"/>
              </w:rPr>
              <w:t>1.500</w:t>
            </w:r>
          </w:p>
          <w:p w14:paraId="5123A936" w14:textId="77777777" w:rsidR="009A16D4" w:rsidRPr="0011391C" w:rsidRDefault="009A16D4" w:rsidP="00BB0DA4">
            <w:pPr>
              <w:spacing w:before="20" w:after="20"/>
              <w:jc w:val="center"/>
              <w:rPr>
                <w:sz w:val="27"/>
                <w:szCs w:val="27"/>
              </w:rPr>
            </w:pPr>
            <w:r w:rsidRPr="0011391C">
              <w:rPr>
                <w:sz w:val="27"/>
                <w:szCs w:val="27"/>
              </w:rPr>
              <w:t>(300 tàu)</w:t>
            </w:r>
          </w:p>
        </w:tc>
        <w:tc>
          <w:tcPr>
            <w:tcW w:w="1559" w:type="dxa"/>
            <w:vAlign w:val="center"/>
          </w:tcPr>
          <w:p w14:paraId="601F5CAC" w14:textId="77777777" w:rsidR="009A16D4" w:rsidRPr="0011391C" w:rsidRDefault="009A16D4" w:rsidP="00BB0DA4">
            <w:pPr>
              <w:spacing w:before="20" w:after="20"/>
              <w:jc w:val="center"/>
              <w:rPr>
                <w:sz w:val="27"/>
                <w:szCs w:val="27"/>
              </w:rPr>
            </w:pPr>
            <w:r w:rsidRPr="0011391C">
              <w:rPr>
                <w:sz w:val="27"/>
                <w:szCs w:val="27"/>
              </w:rPr>
              <w:t>7.500</w:t>
            </w:r>
          </w:p>
          <w:p w14:paraId="2E332D71" w14:textId="77777777" w:rsidR="009A16D4" w:rsidRPr="0011391C" w:rsidRDefault="009A16D4" w:rsidP="00BB0DA4">
            <w:pPr>
              <w:spacing w:before="20" w:after="20"/>
              <w:jc w:val="center"/>
              <w:rPr>
                <w:sz w:val="27"/>
                <w:szCs w:val="27"/>
              </w:rPr>
            </w:pPr>
            <w:r w:rsidRPr="0011391C">
              <w:rPr>
                <w:sz w:val="27"/>
                <w:szCs w:val="27"/>
              </w:rPr>
              <w:t>(1.500 lượt tàu)</w:t>
            </w:r>
          </w:p>
        </w:tc>
      </w:tr>
      <w:tr w:rsidR="00D51A3A" w:rsidRPr="0011391C" w14:paraId="08E9E12F" w14:textId="77777777" w:rsidTr="004D430E">
        <w:trPr>
          <w:trHeight w:val="20"/>
        </w:trPr>
        <w:tc>
          <w:tcPr>
            <w:tcW w:w="743" w:type="dxa"/>
            <w:vAlign w:val="center"/>
          </w:tcPr>
          <w:p w14:paraId="028254B8" w14:textId="77777777" w:rsidR="009A16D4" w:rsidRPr="0011391C" w:rsidRDefault="009A16D4" w:rsidP="00BB0DA4">
            <w:pPr>
              <w:spacing w:before="20" w:after="20"/>
              <w:jc w:val="center"/>
              <w:rPr>
                <w:sz w:val="27"/>
                <w:szCs w:val="27"/>
              </w:rPr>
            </w:pPr>
            <w:r w:rsidRPr="0011391C">
              <w:rPr>
                <w:sz w:val="27"/>
                <w:szCs w:val="27"/>
              </w:rPr>
              <w:t>-</w:t>
            </w:r>
          </w:p>
        </w:tc>
        <w:tc>
          <w:tcPr>
            <w:tcW w:w="5495" w:type="dxa"/>
            <w:vAlign w:val="center"/>
          </w:tcPr>
          <w:p w14:paraId="5CF8CAEB" w14:textId="77777777" w:rsidR="009A16D4" w:rsidRPr="0011391C" w:rsidRDefault="009A16D4" w:rsidP="00BB0DA4">
            <w:pPr>
              <w:spacing w:before="20" w:after="20"/>
              <w:jc w:val="both"/>
              <w:rPr>
                <w:sz w:val="27"/>
                <w:szCs w:val="27"/>
                <w:lang w:val="nl-NL"/>
              </w:rPr>
            </w:pPr>
            <w:r w:rsidRPr="0011391C">
              <w:rPr>
                <w:sz w:val="27"/>
                <w:szCs w:val="27"/>
                <w:lang w:val="nl-NL"/>
              </w:rPr>
              <w:t>Hỗ trợ kinh phí mua bảo hiểm tai nạn thuyền viên làm việc trên tàu cá có chiều dài lớn nhất từ 12 mét đến dưới 15 mét: hỗ trợ 100% kinh phí</w:t>
            </w:r>
            <w:r w:rsidRPr="0011391C">
              <w:rPr>
                <w:iCs/>
                <w:sz w:val="27"/>
                <w:szCs w:val="27"/>
                <w:lang w:val="pt-BR"/>
              </w:rPr>
              <w:t xml:space="preserve"> hằng năm </w:t>
            </w:r>
            <w:r w:rsidRPr="0011391C">
              <w:rPr>
                <w:sz w:val="27"/>
                <w:szCs w:val="27"/>
                <w:lang w:val="nl-NL"/>
              </w:rPr>
              <w:t>mua bảo hiểm tai nạn thuyền viên cho mỗi thuyền viên làm việc trên tàu cá.</w:t>
            </w:r>
          </w:p>
        </w:tc>
        <w:tc>
          <w:tcPr>
            <w:tcW w:w="1559" w:type="dxa"/>
            <w:vAlign w:val="center"/>
          </w:tcPr>
          <w:p w14:paraId="4F8D7C6E" w14:textId="77777777" w:rsidR="009A16D4" w:rsidRPr="0011391C" w:rsidRDefault="009A16D4" w:rsidP="00BB0DA4">
            <w:pPr>
              <w:spacing w:before="20" w:after="20"/>
              <w:jc w:val="center"/>
              <w:rPr>
                <w:sz w:val="27"/>
                <w:szCs w:val="27"/>
              </w:rPr>
            </w:pPr>
            <w:r w:rsidRPr="0011391C">
              <w:rPr>
                <w:sz w:val="27"/>
                <w:szCs w:val="27"/>
              </w:rPr>
              <w:t>150</w:t>
            </w:r>
          </w:p>
          <w:p w14:paraId="01EB5764" w14:textId="77777777" w:rsidR="009A16D4" w:rsidRPr="0011391C" w:rsidRDefault="009A16D4" w:rsidP="00BB0DA4">
            <w:pPr>
              <w:spacing w:before="20" w:after="20"/>
              <w:jc w:val="center"/>
              <w:rPr>
                <w:sz w:val="27"/>
                <w:szCs w:val="27"/>
              </w:rPr>
            </w:pPr>
            <w:r w:rsidRPr="0011391C">
              <w:rPr>
                <w:sz w:val="27"/>
                <w:szCs w:val="27"/>
              </w:rPr>
              <w:t>(2.400 thuyền viên)</w:t>
            </w:r>
          </w:p>
        </w:tc>
        <w:tc>
          <w:tcPr>
            <w:tcW w:w="1560" w:type="dxa"/>
            <w:vAlign w:val="center"/>
          </w:tcPr>
          <w:p w14:paraId="3C84391F" w14:textId="77777777" w:rsidR="009A16D4" w:rsidRPr="0011391C" w:rsidRDefault="009A16D4" w:rsidP="00BB0DA4">
            <w:pPr>
              <w:spacing w:before="20" w:after="20"/>
              <w:jc w:val="center"/>
              <w:rPr>
                <w:sz w:val="27"/>
                <w:szCs w:val="27"/>
              </w:rPr>
            </w:pPr>
            <w:r w:rsidRPr="0011391C">
              <w:rPr>
                <w:sz w:val="27"/>
                <w:szCs w:val="27"/>
              </w:rPr>
              <w:t>150</w:t>
            </w:r>
          </w:p>
          <w:p w14:paraId="37903108" w14:textId="77777777" w:rsidR="009A16D4" w:rsidRPr="0011391C" w:rsidRDefault="009A16D4" w:rsidP="00BB0DA4">
            <w:pPr>
              <w:spacing w:before="20" w:after="20"/>
              <w:jc w:val="center"/>
              <w:rPr>
                <w:sz w:val="27"/>
                <w:szCs w:val="27"/>
              </w:rPr>
            </w:pPr>
            <w:r w:rsidRPr="0011391C">
              <w:rPr>
                <w:sz w:val="27"/>
                <w:szCs w:val="27"/>
              </w:rPr>
              <w:t>(2.400 thuyền viên)</w:t>
            </w:r>
          </w:p>
        </w:tc>
        <w:tc>
          <w:tcPr>
            <w:tcW w:w="1559" w:type="dxa"/>
            <w:vAlign w:val="center"/>
          </w:tcPr>
          <w:p w14:paraId="31B5D76C" w14:textId="77777777" w:rsidR="009A16D4" w:rsidRPr="0011391C" w:rsidRDefault="009A16D4" w:rsidP="00BB0DA4">
            <w:pPr>
              <w:spacing w:before="20" w:after="20"/>
              <w:jc w:val="center"/>
              <w:rPr>
                <w:sz w:val="27"/>
                <w:szCs w:val="27"/>
              </w:rPr>
            </w:pPr>
            <w:r w:rsidRPr="0011391C">
              <w:rPr>
                <w:sz w:val="27"/>
                <w:szCs w:val="27"/>
              </w:rPr>
              <w:t>150</w:t>
            </w:r>
          </w:p>
          <w:p w14:paraId="28162A12" w14:textId="77777777" w:rsidR="009A16D4" w:rsidRPr="0011391C" w:rsidRDefault="009A16D4" w:rsidP="00BB0DA4">
            <w:pPr>
              <w:spacing w:before="20" w:after="20"/>
              <w:jc w:val="center"/>
              <w:rPr>
                <w:sz w:val="27"/>
                <w:szCs w:val="27"/>
              </w:rPr>
            </w:pPr>
            <w:r w:rsidRPr="0011391C">
              <w:rPr>
                <w:sz w:val="27"/>
                <w:szCs w:val="27"/>
              </w:rPr>
              <w:t>(2.400 thuyền viên)</w:t>
            </w:r>
          </w:p>
        </w:tc>
        <w:tc>
          <w:tcPr>
            <w:tcW w:w="1559" w:type="dxa"/>
            <w:vAlign w:val="center"/>
          </w:tcPr>
          <w:p w14:paraId="7558B43A" w14:textId="77777777" w:rsidR="009A16D4" w:rsidRPr="0011391C" w:rsidRDefault="009A16D4" w:rsidP="00BB0DA4">
            <w:pPr>
              <w:spacing w:before="20" w:after="20"/>
              <w:jc w:val="center"/>
              <w:rPr>
                <w:sz w:val="27"/>
                <w:szCs w:val="27"/>
              </w:rPr>
            </w:pPr>
            <w:r w:rsidRPr="0011391C">
              <w:rPr>
                <w:sz w:val="27"/>
                <w:szCs w:val="27"/>
              </w:rPr>
              <w:t>150</w:t>
            </w:r>
          </w:p>
          <w:p w14:paraId="6706FE0B" w14:textId="77777777" w:rsidR="009A16D4" w:rsidRPr="0011391C" w:rsidRDefault="009A16D4" w:rsidP="00BB0DA4">
            <w:pPr>
              <w:spacing w:before="20" w:after="20"/>
              <w:jc w:val="center"/>
              <w:rPr>
                <w:sz w:val="27"/>
                <w:szCs w:val="27"/>
              </w:rPr>
            </w:pPr>
            <w:r w:rsidRPr="0011391C">
              <w:rPr>
                <w:sz w:val="27"/>
                <w:szCs w:val="27"/>
              </w:rPr>
              <w:t>(2.400 thuyền viên)</w:t>
            </w:r>
          </w:p>
        </w:tc>
        <w:tc>
          <w:tcPr>
            <w:tcW w:w="1541" w:type="dxa"/>
            <w:vAlign w:val="center"/>
          </w:tcPr>
          <w:p w14:paraId="124CD845" w14:textId="77777777" w:rsidR="009A16D4" w:rsidRPr="0011391C" w:rsidRDefault="009A16D4" w:rsidP="00BB0DA4">
            <w:pPr>
              <w:spacing w:before="20" w:after="20"/>
              <w:jc w:val="center"/>
              <w:rPr>
                <w:sz w:val="27"/>
                <w:szCs w:val="27"/>
              </w:rPr>
            </w:pPr>
            <w:r w:rsidRPr="0011391C">
              <w:rPr>
                <w:sz w:val="27"/>
                <w:szCs w:val="27"/>
              </w:rPr>
              <w:t>150</w:t>
            </w:r>
          </w:p>
          <w:p w14:paraId="2911949A" w14:textId="77777777" w:rsidR="009A16D4" w:rsidRPr="0011391C" w:rsidRDefault="009A16D4" w:rsidP="00BB0DA4">
            <w:pPr>
              <w:spacing w:before="20" w:after="20"/>
              <w:jc w:val="center"/>
              <w:rPr>
                <w:sz w:val="27"/>
                <w:szCs w:val="27"/>
              </w:rPr>
            </w:pPr>
            <w:r w:rsidRPr="0011391C">
              <w:rPr>
                <w:sz w:val="27"/>
                <w:szCs w:val="27"/>
              </w:rPr>
              <w:t>(2.400 thuyền viên)</w:t>
            </w:r>
          </w:p>
        </w:tc>
        <w:tc>
          <w:tcPr>
            <w:tcW w:w="1559" w:type="dxa"/>
            <w:vAlign w:val="center"/>
          </w:tcPr>
          <w:p w14:paraId="227EA101" w14:textId="77777777" w:rsidR="009A16D4" w:rsidRPr="0011391C" w:rsidRDefault="009A16D4" w:rsidP="00BB0DA4">
            <w:pPr>
              <w:spacing w:before="20" w:after="20"/>
              <w:jc w:val="center"/>
              <w:rPr>
                <w:sz w:val="27"/>
                <w:szCs w:val="27"/>
              </w:rPr>
            </w:pPr>
            <w:r w:rsidRPr="0011391C">
              <w:rPr>
                <w:sz w:val="27"/>
                <w:szCs w:val="27"/>
              </w:rPr>
              <w:t>750</w:t>
            </w:r>
          </w:p>
          <w:p w14:paraId="6EF35AA8" w14:textId="77777777" w:rsidR="009A16D4" w:rsidRPr="0011391C" w:rsidRDefault="009A16D4" w:rsidP="00BB0DA4">
            <w:pPr>
              <w:spacing w:before="20" w:after="20"/>
              <w:jc w:val="center"/>
              <w:rPr>
                <w:sz w:val="27"/>
                <w:szCs w:val="27"/>
              </w:rPr>
            </w:pPr>
            <w:r w:rsidRPr="0011391C">
              <w:rPr>
                <w:sz w:val="27"/>
                <w:szCs w:val="27"/>
              </w:rPr>
              <w:t>(12.000 thuyền viên)</w:t>
            </w:r>
          </w:p>
        </w:tc>
      </w:tr>
      <w:tr w:rsidR="00D51A3A" w:rsidRPr="0011391C" w14:paraId="0D3D653D" w14:textId="77777777" w:rsidTr="004D430E">
        <w:trPr>
          <w:trHeight w:val="20"/>
        </w:trPr>
        <w:tc>
          <w:tcPr>
            <w:tcW w:w="743" w:type="dxa"/>
            <w:vAlign w:val="center"/>
          </w:tcPr>
          <w:p w14:paraId="0F708F2F" w14:textId="77777777" w:rsidR="009A16D4" w:rsidRPr="0011391C" w:rsidRDefault="009A16D4" w:rsidP="00BB0DA4">
            <w:pPr>
              <w:spacing w:before="20" w:after="20"/>
              <w:jc w:val="center"/>
              <w:rPr>
                <w:b/>
                <w:sz w:val="27"/>
                <w:szCs w:val="27"/>
              </w:rPr>
            </w:pPr>
            <w:r w:rsidRPr="0011391C">
              <w:rPr>
                <w:b/>
                <w:sz w:val="27"/>
                <w:szCs w:val="27"/>
              </w:rPr>
              <w:lastRenderedPageBreak/>
              <w:t>2</w:t>
            </w:r>
          </w:p>
        </w:tc>
        <w:tc>
          <w:tcPr>
            <w:tcW w:w="5495" w:type="dxa"/>
            <w:vAlign w:val="center"/>
          </w:tcPr>
          <w:p w14:paraId="4BA006EF" w14:textId="2EE9E9FA" w:rsidR="009A16D4" w:rsidRPr="0011391C" w:rsidRDefault="009A16D4" w:rsidP="00BB0DA4">
            <w:pPr>
              <w:shd w:val="clear" w:color="auto" w:fill="FFFFFF"/>
              <w:spacing w:before="20" w:after="20"/>
              <w:jc w:val="both"/>
              <w:rPr>
                <w:b/>
                <w:bCs/>
                <w:sz w:val="27"/>
                <w:szCs w:val="27"/>
              </w:rPr>
            </w:pPr>
            <w:r w:rsidRPr="0011391C">
              <w:rPr>
                <w:b/>
                <w:bCs/>
                <w:sz w:val="27"/>
                <w:szCs w:val="27"/>
              </w:rPr>
              <w:t>Chính sách h</w:t>
            </w:r>
            <w:r w:rsidRPr="0011391C">
              <w:rPr>
                <w:b/>
                <w:bCs/>
                <w:sz w:val="27"/>
                <w:szCs w:val="27"/>
                <w:lang w:val="vi-VN"/>
              </w:rPr>
              <w:t>ỗ trợ thiết bị giám sát hành trình lắp đặt trên tàu cá</w:t>
            </w:r>
          </w:p>
        </w:tc>
        <w:tc>
          <w:tcPr>
            <w:tcW w:w="1559" w:type="dxa"/>
            <w:vAlign w:val="center"/>
          </w:tcPr>
          <w:p w14:paraId="65C79586" w14:textId="77777777" w:rsidR="00C46ADA" w:rsidRPr="00C46ADA" w:rsidRDefault="00C46ADA" w:rsidP="00BB0DA4">
            <w:pPr>
              <w:spacing w:before="20" w:after="20"/>
              <w:jc w:val="center"/>
              <w:rPr>
                <w:b/>
                <w:sz w:val="27"/>
                <w:szCs w:val="27"/>
              </w:rPr>
            </w:pPr>
            <w:r w:rsidRPr="00C46ADA">
              <w:rPr>
                <w:b/>
                <w:sz w:val="27"/>
                <w:szCs w:val="27"/>
              </w:rPr>
              <w:t>15.400</w:t>
            </w:r>
          </w:p>
          <w:p w14:paraId="5536E28E" w14:textId="34C01D15" w:rsidR="009A16D4" w:rsidRPr="00C46ADA" w:rsidRDefault="00C46ADA" w:rsidP="00BB0DA4">
            <w:pPr>
              <w:spacing w:before="20" w:after="20"/>
              <w:jc w:val="center"/>
              <w:rPr>
                <w:b/>
                <w:sz w:val="27"/>
                <w:szCs w:val="27"/>
              </w:rPr>
            </w:pPr>
            <w:r w:rsidRPr="00C46ADA">
              <w:rPr>
                <w:b/>
                <w:sz w:val="27"/>
                <w:szCs w:val="27"/>
              </w:rPr>
              <w:t>(700 tàu)</w:t>
            </w:r>
          </w:p>
        </w:tc>
        <w:tc>
          <w:tcPr>
            <w:tcW w:w="1560" w:type="dxa"/>
            <w:vAlign w:val="center"/>
          </w:tcPr>
          <w:p w14:paraId="53D9AF33" w14:textId="77777777" w:rsidR="00C46ADA" w:rsidRPr="00C46ADA" w:rsidRDefault="00C46ADA" w:rsidP="00BB0DA4">
            <w:pPr>
              <w:spacing w:before="20" w:after="20"/>
              <w:jc w:val="center"/>
              <w:rPr>
                <w:b/>
                <w:sz w:val="27"/>
                <w:szCs w:val="27"/>
              </w:rPr>
            </w:pPr>
            <w:r w:rsidRPr="00C46ADA">
              <w:rPr>
                <w:b/>
                <w:sz w:val="27"/>
                <w:szCs w:val="27"/>
              </w:rPr>
              <w:t>3.520</w:t>
            </w:r>
          </w:p>
          <w:p w14:paraId="359E325C" w14:textId="6123297E" w:rsidR="009A16D4" w:rsidRPr="00C46ADA" w:rsidRDefault="00C46ADA" w:rsidP="00BB0DA4">
            <w:pPr>
              <w:spacing w:before="20" w:after="20"/>
              <w:jc w:val="center"/>
              <w:rPr>
                <w:b/>
                <w:sz w:val="27"/>
                <w:szCs w:val="27"/>
              </w:rPr>
            </w:pPr>
            <w:r w:rsidRPr="00C46ADA">
              <w:rPr>
                <w:b/>
                <w:sz w:val="27"/>
                <w:szCs w:val="27"/>
              </w:rPr>
              <w:t>(160 tàu)</w:t>
            </w:r>
          </w:p>
        </w:tc>
        <w:tc>
          <w:tcPr>
            <w:tcW w:w="1559" w:type="dxa"/>
            <w:vAlign w:val="center"/>
          </w:tcPr>
          <w:p w14:paraId="10FEC5EC" w14:textId="77777777" w:rsidR="009A16D4" w:rsidRPr="0011391C" w:rsidRDefault="009A16D4" w:rsidP="00BB0DA4">
            <w:pPr>
              <w:spacing w:before="20" w:after="20"/>
              <w:jc w:val="center"/>
              <w:rPr>
                <w:sz w:val="27"/>
                <w:szCs w:val="27"/>
              </w:rPr>
            </w:pPr>
          </w:p>
        </w:tc>
        <w:tc>
          <w:tcPr>
            <w:tcW w:w="1559" w:type="dxa"/>
            <w:vAlign w:val="center"/>
          </w:tcPr>
          <w:p w14:paraId="18FBA1B0" w14:textId="77777777" w:rsidR="009A16D4" w:rsidRPr="0011391C" w:rsidRDefault="009A16D4" w:rsidP="00BB0DA4">
            <w:pPr>
              <w:spacing w:before="20" w:after="20"/>
              <w:jc w:val="center"/>
              <w:rPr>
                <w:sz w:val="27"/>
                <w:szCs w:val="27"/>
              </w:rPr>
            </w:pPr>
          </w:p>
        </w:tc>
        <w:tc>
          <w:tcPr>
            <w:tcW w:w="1541" w:type="dxa"/>
            <w:vAlign w:val="center"/>
          </w:tcPr>
          <w:p w14:paraId="0876A433" w14:textId="77777777" w:rsidR="009A16D4" w:rsidRPr="0011391C" w:rsidRDefault="009A16D4" w:rsidP="00BB0DA4">
            <w:pPr>
              <w:spacing w:before="20" w:after="20"/>
              <w:jc w:val="center"/>
              <w:rPr>
                <w:sz w:val="27"/>
                <w:szCs w:val="27"/>
              </w:rPr>
            </w:pPr>
          </w:p>
        </w:tc>
        <w:tc>
          <w:tcPr>
            <w:tcW w:w="1559" w:type="dxa"/>
            <w:vAlign w:val="center"/>
          </w:tcPr>
          <w:p w14:paraId="7BA29E18" w14:textId="77777777" w:rsidR="0011391C" w:rsidRPr="0011391C" w:rsidRDefault="0011391C" w:rsidP="00BB0DA4">
            <w:pPr>
              <w:spacing w:before="20" w:after="20"/>
              <w:jc w:val="center"/>
              <w:rPr>
                <w:b/>
                <w:sz w:val="27"/>
                <w:szCs w:val="27"/>
              </w:rPr>
            </w:pPr>
            <w:r w:rsidRPr="0011391C">
              <w:rPr>
                <w:b/>
                <w:sz w:val="27"/>
                <w:szCs w:val="27"/>
              </w:rPr>
              <w:t>18.920</w:t>
            </w:r>
          </w:p>
          <w:p w14:paraId="4A85E20A" w14:textId="28980178" w:rsidR="009A16D4" w:rsidRPr="0011391C" w:rsidRDefault="0011391C" w:rsidP="00BB0DA4">
            <w:pPr>
              <w:spacing w:before="20" w:after="20"/>
              <w:jc w:val="center"/>
              <w:rPr>
                <w:sz w:val="27"/>
                <w:szCs w:val="27"/>
              </w:rPr>
            </w:pPr>
            <w:r w:rsidRPr="0011391C">
              <w:rPr>
                <w:b/>
                <w:sz w:val="27"/>
                <w:szCs w:val="27"/>
              </w:rPr>
              <w:t>(860 tàu)</w:t>
            </w:r>
          </w:p>
        </w:tc>
      </w:tr>
      <w:tr w:rsidR="00D51A3A" w:rsidRPr="0011391C" w14:paraId="64971497" w14:textId="77777777" w:rsidTr="004D430E">
        <w:trPr>
          <w:trHeight w:val="20"/>
        </w:trPr>
        <w:tc>
          <w:tcPr>
            <w:tcW w:w="743" w:type="dxa"/>
            <w:vAlign w:val="center"/>
          </w:tcPr>
          <w:p w14:paraId="07619334" w14:textId="77777777" w:rsidR="00D60C67" w:rsidRPr="0011391C" w:rsidRDefault="00D60C67" w:rsidP="00BB0DA4">
            <w:pPr>
              <w:spacing w:before="20" w:after="20"/>
              <w:jc w:val="center"/>
              <w:rPr>
                <w:sz w:val="27"/>
                <w:szCs w:val="27"/>
              </w:rPr>
            </w:pPr>
            <w:r w:rsidRPr="0011391C">
              <w:rPr>
                <w:sz w:val="27"/>
                <w:szCs w:val="27"/>
              </w:rPr>
              <w:t>-</w:t>
            </w:r>
          </w:p>
        </w:tc>
        <w:tc>
          <w:tcPr>
            <w:tcW w:w="5495" w:type="dxa"/>
            <w:vAlign w:val="center"/>
          </w:tcPr>
          <w:p w14:paraId="4558F4A7" w14:textId="77777777" w:rsidR="00D60C67" w:rsidRPr="0011391C" w:rsidRDefault="00D60C67" w:rsidP="00BB0DA4">
            <w:pPr>
              <w:spacing w:before="20" w:after="20"/>
              <w:jc w:val="both"/>
              <w:rPr>
                <w:sz w:val="27"/>
                <w:szCs w:val="27"/>
              </w:rPr>
            </w:pPr>
            <w:r w:rsidRPr="0011391C">
              <w:rPr>
                <w:sz w:val="27"/>
                <w:szCs w:val="27"/>
                <w:shd w:val="clear" w:color="auto" w:fill="FFFFFF"/>
                <w:lang w:val="vi-VN"/>
              </w:rPr>
              <w:t>Hỗ trợ</w:t>
            </w:r>
            <w:r w:rsidRPr="0011391C">
              <w:rPr>
                <w:sz w:val="27"/>
                <w:szCs w:val="27"/>
                <w:shd w:val="clear" w:color="auto" w:fill="FFFFFF"/>
              </w:rPr>
              <w:t xml:space="preserve"> kinh phí mua mới thiết bị giám sát hành trình </w:t>
            </w:r>
            <w:r w:rsidRPr="0011391C">
              <w:rPr>
                <w:sz w:val="27"/>
                <w:szCs w:val="27"/>
                <w:shd w:val="clear" w:color="auto" w:fill="FFFFFF"/>
                <w:lang w:val="vi-VN"/>
              </w:rPr>
              <w:t>lắp đặt trên tàu cá</w:t>
            </w:r>
            <w:r w:rsidRPr="0011391C">
              <w:rPr>
                <w:sz w:val="27"/>
                <w:szCs w:val="27"/>
              </w:rPr>
              <w:t>:</w:t>
            </w:r>
            <w:r w:rsidRPr="0011391C">
              <w:rPr>
                <w:sz w:val="27"/>
                <w:szCs w:val="27"/>
                <w:shd w:val="clear" w:color="auto" w:fill="FFFFFF"/>
              </w:rPr>
              <w:t xml:space="preserve"> hỗ trợ 100%</w:t>
            </w:r>
            <w:r w:rsidRPr="0011391C">
              <w:rPr>
                <w:sz w:val="27"/>
                <w:szCs w:val="27"/>
                <w:shd w:val="clear" w:color="auto" w:fill="FFFFFF"/>
                <w:lang w:val="vi-VN"/>
              </w:rPr>
              <w:t xml:space="preserve"> </w:t>
            </w:r>
            <w:r w:rsidRPr="0011391C">
              <w:rPr>
                <w:sz w:val="27"/>
                <w:szCs w:val="27"/>
              </w:rPr>
              <w:t>giá trị thiết bị nhưng không quá 22.000.000 đồng.</w:t>
            </w:r>
          </w:p>
        </w:tc>
        <w:tc>
          <w:tcPr>
            <w:tcW w:w="1559" w:type="dxa"/>
            <w:vAlign w:val="center"/>
          </w:tcPr>
          <w:p w14:paraId="00AE7E71" w14:textId="77777777" w:rsidR="00D60C67" w:rsidRPr="0011391C" w:rsidRDefault="00D60C67" w:rsidP="00BB0DA4">
            <w:pPr>
              <w:spacing w:before="20" w:after="20"/>
              <w:jc w:val="center"/>
              <w:rPr>
                <w:sz w:val="27"/>
                <w:szCs w:val="27"/>
              </w:rPr>
            </w:pPr>
            <w:r w:rsidRPr="0011391C">
              <w:rPr>
                <w:sz w:val="27"/>
                <w:szCs w:val="27"/>
              </w:rPr>
              <w:t>15.400</w:t>
            </w:r>
          </w:p>
          <w:p w14:paraId="41356B60" w14:textId="77777777" w:rsidR="00D60C67" w:rsidRPr="0011391C" w:rsidRDefault="00D60C67" w:rsidP="00BB0DA4">
            <w:pPr>
              <w:spacing w:before="20" w:after="20"/>
              <w:jc w:val="center"/>
              <w:rPr>
                <w:sz w:val="27"/>
                <w:szCs w:val="27"/>
              </w:rPr>
            </w:pPr>
            <w:r w:rsidRPr="0011391C">
              <w:rPr>
                <w:sz w:val="27"/>
                <w:szCs w:val="27"/>
              </w:rPr>
              <w:t>(700 tàu)</w:t>
            </w:r>
          </w:p>
        </w:tc>
        <w:tc>
          <w:tcPr>
            <w:tcW w:w="1560" w:type="dxa"/>
            <w:vAlign w:val="center"/>
          </w:tcPr>
          <w:p w14:paraId="39650FCD" w14:textId="77777777" w:rsidR="00D60C67" w:rsidRPr="0011391C" w:rsidRDefault="00D60C67" w:rsidP="00BB0DA4">
            <w:pPr>
              <w:spacing w:before="20" w:after="20"/>
              <w:jc w:val="center"/>
              <w:rPr>
                <w:sz w:val="27"/>
                <w:szCs w:val="27"/>
              </w:rPr>
            </w:pPr>
            <w:r w:rsidRPr="0011391C">
              <w:rPr>
                <w:sz w:val="27"/>
                <w:szCs w:val="27"/>
              </w:rPr>
              <w:t>3.520</w:t>
            </w:r>
          </w:p>
          <w:p w14:paraId="751C0D2D" w14:textId="77777777" w:rsidR="00D60C67" w:rsidRPr="0011391C" w:rsidRDefault="00D60C67" w:rsidP="00BB0DA4">
            <w:pPr>
              <w:spacing w:before="20" w:after="20"/>
              <w:jc w:val="center"/>
              <w:rPr>
                <w:sz w:val="27"/>
                <w:szCs w:val="27"/>
              </w:rPr>
            </w:pPr>
            <w:r w:rsidRPr="0011391C">
              <w:rPr>
                <w:sz w:val="27"/>
                <w:szCs w:val="27"/>
              </w:rPr>
              <w:t>(160 tàu)</w:t>
            </w:r>
          </w:p>
        </w:tc>
        <w:tc>
          <w:tcPr>
            <w:tcW w:w="1559" w:type="dxa"/>
            <w:vAlign w:val="center"/>
          </w:tcPr>
          <w:p w14:paraId="50327228" w14:textId="77777777" w:rsidR="00D60C67" w:rsidRPr="0011391C" w:rsidRDefault="00D60C67" w:rsidP="00BB0DA4">
            <w:pPr>
              <w:spacing w:before="20" w:after="20"/>
              <w:jc w:val="center"/>
              <w:rPr>
                <w:sz w:val="27"/>
                <w:szCs w:val="27"/>
              </w:rPr>
            </w:pPr>
          </w:p>
        </w:tc>
        <w:tc>
          <w:tcPr>
            <w:tcW w:w="1559" w:type="dxa"/>
            <w:vAlign w:val="center"/>
          </w:tcPr>
          <w:p w14:paraId="3A523748" w14:textId="77777777" w:rsidR="00D60C67" w:rsidRPr="0011391C" w:rsidRDefault="00D60C67" w:rsidP="00BB0DA4">
            <w:pPr>
              <w:spacing w:before="20" w:after="20"/>
              <w:jc w:val="center"/>
              <w:rPr>
                <w:sz w:val="27"/>
                <w:szCs w:val="27"/>
              </w:rPr>
            </w:pPr>
          </w:p>
        </w:tc>
        <w:tc>
          <w:tcPr>
            <w:tcW w:w="1541" w:type="dxa"/>
            <w:vAlign w:val="center"/>
          </w:tcPr>
          <w:p w14:paraId="7F1F9B52" w14:textId="77777777" w:rsidR="00D60C67" w:rsidRPr="0011391C" w:rsidRDefault="00D60C67" w:rsidP="00BB0DA4">
            <w:pPr>
              <w:spacing w:before="20" w:after="20"/>
              <w:jc w:val="center"/>
              <w:rPr>
                <w:sz w:val="27"/>
                <w:szCs w:val="27"/>
              </w:rPr>
            </w:pPr>
          </w:p>
        </w:tc>
        <w:tc>
          <w:tcPr>
            <w:tcW w:w="1559" w:type="dxa"/>
            <w:vAlign w:val="center"/>
          </w:tcPr>
          <w:p w14:paraId="7A9694A4" w14:textId="77777777" w:rsidR="00D60C67" w:rsidRPr="0011391C" w:rsidRDefault="00D60C67" w:rsidP="00BB0DA4">
            <w:pPr>
              <w:spacing w:before="20" w:after="20"/>
              <w:jc w:val="center"/>
              <w:rPr>
                <w:sz w:val="27"/>
                <w:szCs w:val="27"/>
              </w:rPr>
            </w:pPr>
            <w:r w:rsidRPr="0011391C">
              <w:rPr>
                <w:sz w:val="27"/>
                <w:szCs w:val="27"/>
              </w:rPr>
              <w:t>18.920</w:t>
            </w:r>
          </w:p>
          <w:p w14:paraId="7DD16185" w14:textId="77777777" w:rsidR="00D60C67" w:rsidRPr="0011391C" w:rsidRDefault="00D60C67" w:rsidP="00BB0DA4">
            <w:pPr>
              <w:spacing w:before="20" w:after="20"/>
              <w:jc w:val="center"/>
              <w:rPr>
                <w:sz w:val="27"/>
                <w:szCs w:val="27"/>
              </w:rPr>
            </w:pPr>
            <w:r w:rsidRPr="0011391C">
              <w:rPr>
                <w:sz w:val="27"/>
                <w:szCs w:val="27"/>
              </w:rPr>
              <w:t>(860 tàu)</w:t>
            </w:r>
          </w:p>
        </w:tc>
      </w:tr>
      <w:tr w:rsidR="004D430E" w:rsidRPr="0011391C" w14:paraId="603351CB" w14:textId="77777777" w:rsidTr="004D430E">
        <w:trPr>
          <w:trHeight w:val="20"/>
        </w:trPr>
        <w:tc>
          <w:tcPr>
            <w:tcW w:w="743" w:type="dxa"/>
            <w:vAlign w:val="center"/>
          </w:tcPr>
          <w:p w14:paraId="12FDC6A4" w14:textId="77777777" w:rsidR="004D430E" w:rsidRPr="0011391C" w:rsidRDefault="004D430E" w:rsidP="00BB0DA4">
            <w:pPr>
              <w:spacing w:before="20" w:after="20"/>
              <w:jc w:val="center"/>
              <w:rPr>
                <w:b/>
                <w:sz w:val="27"/>
                <w:szCs w:val="27"/>
              </w:rPr>
            </w:pPr>
            <w:r w:rsidRPr="0011391C">
              <w:rPr>
                <w:b/>
                <w:sz w:val="27"/>
                <w:szCs w:val="27"/>
              </w:rPr>
              <w:t>3</w:t>
            </w:r>
          </w:p>
        </w:tc>
        <w:tc>
          <w:tcPr>
            <w:tcW w:w="5495" w:type="dxa"/>
            <w:vAlign w:val="center"/>
          </w:tcPr>
          <w:p w14:paraId="2CBA36A1" w14:textId="77777777" w:rsidR="004D430E" w:rsidRPr="0011391C" w:rsidRDefault="004D430E" w:rsidP="00BB0DA4">
            <w:pPr>
              <w:shd w:val="clear" w:color="auto" w:fill="FFFFFF"/>
              <w:spacing w:before="20" w:after="20"/>
              <w:jc w:val="both"/>
              <w:rPr>
                <w:rFonts w:eastAsia="Calibri"/>
                <w:sz w:val="27"/>
                <w:szCs w:val="27"/>
              </w:rPr>
            </w:pPr>
            <w:r w:rsidRPr="0011391C">
              <w:rPr>
                <w:b/>
                <w:bCs/>
                <w:sz w:val="27"/>
                <w:szCs w:val="27"/>
              </w:rPr>
              <w:t>Chính sách h</w:t>
            </w:r>
            <w:r w:rsidRPr="0011391C">
              <w:rPr>
                <w:b/>
                <w:bCs/>
                <w:sz w:val="27"/>
                <w:szCs w:val="27"/>
                <w:lang w:val="vi-VN"/>
              </w:rPr>
              <w:t xml:space="preserve">ỗ trợ </w:t>
            </w:r>
            <w:r w:rsidRPr="0011391C">
              <w:rPr>
                <w:b/>
                <w:sz w:val="27"/>
                <w:szCs w:val="27"/>
              </w:rPr>
              <w:t>cước phí thuê bao dịch vụ cho thiết bị giám sát hành trình; Nhật ký khai thác thủy sản và Nhật ký thu mua, chuyển tải thủy sản điện tử lắp đặt trên tàu cá</w:t>
            </w:r>
          </w:p>
        </w:tc>
        <w:tc>
          <w:tcPr>
            <w:tcW w:w="1559" w:type="dxa"/>
            <w:vAlign w:val="center"/>
          </w:tcPr>
          <w:p w14:paraId="7F77841A" w14:textId="77777777" w:rsidR="004D430E" w:rsidRPr="004D430E" w:rsidRDefault="004D430E" w:rsidP="00BB0DA4">
            <w:pPr>
              <w:spacing w:before="20" w:after="20"/>
              <w:jc w:val="center"/>
              <w:rPr>
                <w:b/>
                <w:sz w:val="27"/>
                <w:szCs w:val="27"/>
              </w:rPr>
            </w:pPr>
            <w:r w:rsidRPr="004D430E">
              <w:rPr>
                <w:b/>
                <w:sz w:val="27"/>
                <w:szCs w:val="27"/>
              </w:rPr>
              <w:t>7.200</w:t>
            </w:r>
          </w:p>
          <w:p w14:paraId="7ECE890A" w14:textId="6A205E78" w:rsidR="004D430E" w:rsidRPr="004D430E" w:rsidRDefault="004D430E" w:rsidP="00BB0DA4">
            <w:pPr>
              <w:spacing w:before="20" w:after="20"/>
              <w:jc w:val="center"/>
              <w:rPr>
                <w:b/>
                <w:sz w:val="27"/>
                <w:szCs w:val="27"/>
              </w:rPr>
            </w:pPr>
            <w:r w:rsidRPr="004D430E">
              <w:rPr>
                <w:b/>
                <w:sz w:val="27"/>
                <w:szCs w:val="27"/>
              </w:rPr>
              <w:t>(2.400 tàu)</w:t>
            </w:r>
          </w:p>
        </w:tc>
        <w:tc>
          <w:tcPr>
            <w:tcW w:w="1560" w:type="dxa"/>
            <w:vAlign w:val="center"/>
          </w:tcPr>
          <w:p w14:paraId="5301FDB8" w14:textId="77777777" w:rsidR="004D430E" w:rsidRPr="004D430E" w:rsidRDefault="004D430E" w:rsidP="00BB0DA4">
            <w:pPr>
              <w:spacing w:before="20" w:after="20"/>
              <w:jc w:val="center"/>
              <w:rPr>
                <w:b/>
                <w:sz w:val="27"/>
                <w:szCs w:val="27"/>
              </w:rPr>
            </w:pPr>
            <w:r w:rsidRPr="004D430E">
              <w:rPr>
                <w:b/>
                <w:sz w:val="27"/>
                <w:szCs w:val="27"/>
              </w:rPr>
              <w:t>7.200</w:t>
            </w:r>
          </w:p>
          <w:p w14:paraId="546C3A92" w14:textId="0E6F706F" w:rsidR="004D430E" w:rsidRPr="004D430E" w:rsidRDefault="004D430E" w:rsidP="00BB0DA4">
            <w:pPr>
              <w:spacing w:before="20" w:after="20"/>
              <w:jc w:val="center"/>
              <w:rPr>
                <w:b/>
                <w:sz w:val="27"/>
                <w:szCs w:val="27"/>
              </w:rPr>
            </w:pPr>
            <w:r w:rsidRPr="004D430E">
              <w:rPr>
                <w:b/>
                <w:sz w:val="27"/>
                <w:szCs w:val="27"/>
              </w:rPr>
              <w:t>(2.400 tàu)</w:t>
            </w:r>
          </w:p>
        </w:tc>
        <w:tc>
          <w:tcPr>
            <w:tcW w:w="1559" w:type="dxa"/>
            <w:vAlign w:val="center"/>
          </w:tcPr>
          <w:p w14:paraId="64391E13" w14:textId="77777777" w:rsidR="004D430E" w:rsidRPr="004D430E" w:rsidRDefault="004D430E" w:rsidP="00BB0DA4">
            <w:pPr>
              <w:spacing w:before="20" w:after="20"/>
              <w:jc w:val="center"/>
              <w:rPr>
                <w:b/>
                <w:sz w:val="27"/>
                <w:szCs w:val="27"/>
              </w:rPr>
            </w:pPr>
            <w:r w:rsidRPr="004D430E">
              <w:rPr>
                <w:b/>
                <w:sz w:val="27"/>
                <w:szCs w:val="27"/>
              </w:rPr>
              <w:t>7.200</w:t>
            </w:r>
          </w:p>
          <w:p w14:paraId="570FC948" w14:textId="7E43B13D" w:rsidR="004D430E" w:rsidRPr="004D430E" w:rsidRDefault="004D430E" w:rsidP="00BB0DA4">
            <w:pPr>
              <w:spacing w:before="20" w:after="20"/>
              <w:jc w:val="center"/>
              <w:rPr>
                <w:b/>
                <w:sz w:val="27"/>
                <w:szCs w:val="27"/>
              </w:rPr>
            </w:pPr>
            <w:r w:rsidRPr="004D430E">
              <w:rPr>
                <w:b/>
                <w:sz w:val="27"/>
                <w:szCs w:val="27"/>
              </w:rPr>
              <w:t>(2.400 tàu)</w:t>
            </w:r>
          </w:p>
        </w:tc>
        <w:tc>
          <w:tcPr>
            <w:tcW w:w="1559" w:type="dxa"/>
            <w:vAlign w:val="center"/>
          </w:tcPr>
          <w:p w14:paraId="05F37869" w14:textId="77777777" w:rsidR="004D430E" w:rsidRPr="004D430E" w:rsidRDefault="004D430E" w:rsidP="00BB0DA4">
            <w:pPr>
              <w:spacing w:before="20" w:after="20"/>
              <w:jc w:val="center"/>
              <w:rPr>
                <w:b/>
                <w:sz w:val="27"/>
                <w:szCs w:val="27"/>
              </w:rPr>
            </w:pPr>
            <w:r w:rsidRPr="004D430E">
              <w:rPr>
                <w:b/>
                <w:sz w:val="27"/>
                <w:szCs w:val="27"/>
              </w:rPr>
              <w:t>7.200</w:t>
            </w:r>
          </w:p>
          <w:p w14:paraId="13A9AB9F" w14:textId="685F0260" w:rsidR="004D430E" w:rsidRPr="004D430E" w:rsidRDefault="004D430E" w:rsidP="00BB0DA4">
            <w:pPr>
              <w:spacing w:before="20" w:after="20"/>
              <w:jc w:val="center"/>
              <w:rPr>
                <w:b/>
                <w:sz w:val="27"/>
                <w:szCs w:val="27"/>
              </w:rPr>
            </w:pPr>
            <w:r w:rsidRPr="004D430E">
              <w:rPr>
                <w:b/>
                <w:sz w:val="27"/>
                <w:szCs w:val="27"/>
              </w:rPr>
              <w:t>(2.400 tàu)</w:t>
            </w:r>
          </w:p>
        </w:tc>
        <w:tc>
          <w:tcPr>
            <w:tcW w:w="1541" w:type="dxa"/>
            <w:vAlign w:val="center"/>
          </w:tcPr>
          <w:p w14:paraId="1FEAF97D" w14:textId="77777777" w:rsidR="004D430E" w:rsidRPr="004D430E" w:rsidRDefault="004D430E" w:rsidP="00BB0DA4">
            <w:pPr>
              <w:spacing w:before="20" w:after="20"/>
              <w:jc w:val="center"/>
              <w:rPr>
                <w:b/>
                <w:sz w:val="27"/>
                <w:szCs w:val="27"/>
              </w:rPr>
            </w:pPr>
            <w:r w:rsidRPr="004D430E">
              <w:rPr>
                <w:b/>
                <w:sz w:val="27"/>
                <w:szCs w:val="27"/>
              </w:rPr>
              <w:t>7.200</w:t>
            </w:r>
          </w:p>
          <w:p w14:paraId="6F29ABC8" w14:textId="1471F75F" w:rsidR="004D430E" w:rsidRPr="004D430E" w:rsidRDefault="004D430E" w:rsidP="00BB0DA4">
            <w:pPr>
              <w:spacing w:before="20" w:after="20"/>
              <w:jc w:val="center"/>
              <w:rPr>
                <w:b/>
                <w:sz w:val="27"/>
                <w:szCs w:val="27"/>
              </w:rPr>
            </w:pPr>
            <w:r w:rsidRPr="004D430E">
              <w:rPr>
                <w:b/>
                <w:sz w:val="27"/>
                <w:szCs w:val="27"/>
              </w:rPr>
              <w:t>(2.400 tàu)</w:t>
            </w:r>
          </w:p>
        </w:tc>
        <w:tc>
          <w:tcPr>
            <w:tcW w:w="1559" w:type="dxa"/>
            <w:vAlign w:val="center"/>
          </w:tcPr>
          <w:p w14:paraId="2CAFFA43" w14:textId="77777777" w:rsidR="004D430E" w:rsidRPr="0011391C" w:rsidRDefault="004D430E" w:rsidP="00BB0DA4">
            <w:pPr>
              <w:spacing w:before="20" w:after="20"/>
              <w:ind w:right="-10"/>
              <w:jc w:val="center"/>
              <w:rPr>
                <w:b/>
                <w:sz w:val="27"/>
                <w:szCs w:val="27"/>
              </w:rPr>
            </w:pPr>
            <w:r w:rsidRPr="0011391C">
              <w:rPr>
                <w:b/>
                <w:sz w:val="27"/>
                <w:szCs w:val="27"/>
              </w:rPr>
              <w:t>36.000</w:t>
            </w:r>
          </w:p>
          <w:p w14:paraId="7620B7AD" w14:textId="77777777" w:rsidR="004D430E" w:rsidRPr="0011391C" w:rsidRDefault="004D430E" w:rsidP="00BB0DA4">
            <w:pPr>
              <w:spacing w:before="20" w:after="20"/>
              <w:ind w:right="-10"/>
              <w:jc w:val="center"/>
              <w:rPr>
                <w:sz w:val="27"/>
                <w:szCs w:val="27"/>
              </w:rPr>
            </w:pPr>
            <w:r w:rsidRPr="0011391C">
              <w:rPr>
                <w:b/>
                <w:sz w:val="27"/>
                <w:szCs w:val="27"/>
              </w:rPr>
              <w:t>(12.000 lượt tàu)</w:t>
            </w:r>
          </w:p>
        </w:tc>
      </w:tr>
      <w:tr w:rsidR="004D430E" w:rsidRPr="0011391C" w14:paraId="423CFE0C" w14:textId="77777777" w:rsidTr="004D430E">
        <w:trPr>
          <w:trHeight w:val="20"/>
        </w:trPr>
        <w:tc>
          <w:tcPr>
            <w:tcW w:w="743" w:type="dxa"/>
            <w:vAlign w:val="center"/>
          </w:tcPr>
          <w:p w14:paraId="2BD5D2F5" w14:textId="2713D90D"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450ABE4C" w14:textId="77777777" w:rsidR="004D430E" w:rsidRPr="0011391C" w:rsidRDefault="004D430E" w:rsidP="00BB0DA4">
            <w:pPr>
              <w:shd w:val="clear" w:color="auto" w:fill="FFFFFF"/>
              <w:spacing w:before="20" w:after="20"/>
              <w:jc w:val="both"/>
              <w:rPr>
                <w:sz w:val="27"/>
                <w:szCs w:val="27"/>
              </w:rPr>
            </w:pPr>
            <w:r w:rsidRPr="0011391C">
              <w:rPr>
                <w:sz w:val="27"/>
                <w:szCs w:val="27"/>
              </w:rPr>
              <w:t>Hỗ trợ cước phí thuê bao dịch vụ cho thiết bị giám sát hành trình lắp đặt trên tàu cá: hỗ trợ 100% cước phí thuê bao hàng tháng nhưng không quá 300.000 đồng/tàu/tháng</w:t>
            </w:r>
          </w:p>
        </w:tc>
        <w:tc>
          <w:tcPr>
            <w:tcW w:w="1559" w:type="dxa"/>
            <w:vAlign w:val="center"/>
          </w:tcPr>
          <w:p w14:paraId="4C209D9D" w14:textId="77777777" w:rsidR="004D430E" w:rsidRPr="0011391C" w:rsidRDefault="004D430E" w:rsidP="00BB0DA4">
            <w:pPr>
              <w:spacing w:before="20" w:after="20"/>
              <w:jc w:val="center"/>
              <w:rPr>
                <w:sz w:val="27"/>
                <w:szCs w:val="27"/>
              </w:rPr>
            </w:pPr>
            <w:r w:rsidRPr="0011391C">
              <w:rPr>
                <w:sz w:val="27"/>
                <w:szCs w:val="27"/>
              </w:rPr>
              <w:t>2.880</w:t>
            </w:r>
          </w:p>
          <w:p w14:paraId="6F48401F" w14:textId="1A4B7C4F" w:rsidR="004D430E" w:rsidRPr="0011391C" w:rsidRDefault="004D430E" w:rsidP="00BB0DA4">
            <w:pPr>
              <w:spacing w:before="20" w:after="20"/>
              <w:jc w:val="center"/>
              <w:rPr>
                <w:sz w:val="27"/>
                <w:szCs w:val="27"/>
              </w:rPr>
            </w:pPr>
            <w:r w:rsidRPr="0011391C">
              <w:rPr>
                <w:sz w:val="27"/>
                <w:szCs w:val="27"/>
              </w:rPr>
              <w:t>(1.200 tàu)</w:t>
            </w:r>
          </w:p>
        </w:tc>
        <w:tc>
          <w:tcPr>
            <w:tcW w:w="1560" w:type="dxa"/>
            <w:vAlign w:val="center"/>
          </w:tcPr>
          <w:p w14:paraId="41D0E491" w14:textId="77777777" w:rsidR="004D430E" w:rsidRPr="0011391C" w:rsidRDefault="004D430E" w:rsidP="00BB0DA4">
            <w:pPr>
              <w:spacing w:before="20" w:after="20"/>
              <w:jc w:val="center"/>
              <w:rPr>
                <w:sz w:val="27"/>
                <w:szCs w:val="27"/>
              </w:rPr>
            </w:pPr>
            <w:r w:rsidRPr="0011391C">
              <w:rPr>
                <w:sz w:val="27"/>
                <w:szCs w:val="27"/>
              </w:rPr>
              <w:t>4.320</w:t>
            </w:r>
          </w:p>
          <w:p w14:paraId="05DD5988"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17C07B7E" w14:textId="77777777" w:rsidR="004D430E" w:rsidRPr="0011391C" w:rsidRDefault="004D430E" w:rsidP="00BB0DA4">
            <w:pPr>
              <w:spacing w:before="20" w:after="20"/>
              <w:jc w:val="center"/>
              <w:rPr>
                <w:sz w:val="27"/>
                <w:szCs w:val="27"/>
              </w:rPr>
            </w:pPr>
            <w:r w:rsidRPr="0011391C">
              <w:rPr>
                <w:sz w:val="27"/>
                <w:szCs w:val="27"/>
              </w:rPr>
              <w:t>4.320</w:t>
            </w:r>
          </w:p>
          <w:p w14:paraId="4E4E5662"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2E54BDA0" w14:textId="77777777" w:rsidR="004D430E" w:rsidRPr="0011391C" w:rsidRDefault="004D430E" w:rsidP="00BB0DA4">
            <w:pPr>
              <w:spacing w:before="20" w:after="20"/>
              <w:jc w:val="center"/>
              <w:rPr>
                <w:sz w:val="27"/>
                <w:szCs w:val="27"/>
              </w:rPr>
            </w:pPr>
            <w:r w:rsidRPr="0011391C">
              <w:rPr>
                <w:sz w:val="27"/>
                <w:szCs w:val="27"/>
              </w:rPr>
              <w:t>4.320</w:t>
            </w:r>
          </w:p>
          <w:p w14:paraId="03FB7CAB" w14:textId="77777777" w:rsidR="004D430E" w:rsidRPr="0011391C" w:rsidRDefault="004D430E" w:rsidP="00BB0DA4">
            <w:pPr>
              <w:spacing w:before="20" w:after="20"/>
              <w:jc w:val="center"/>
              <w:rPr>
                <w:sz w:val="27"/>
                <w:szCs w:val="27"/>
              </w:rPr>
            </w:pPr>
            <w:r w:rsidRPr="0011391C">
              <w:rPr>
                <w:sz w:val="27"/>
                <w:szCs w:val="27"/>
              </w:rPr>
              <w:t>(1.200 tàu)</w:t>
            </w:r>
          </w:p>
        </w:tc>
        <w:tc>
          <w:tcPr>
            <w:tcW w:w="1541" w:type="dxa"/>
            <w:vAlign w:val="center"/>
          </w:tcPr>
          <w:p w14:paraId="61EA61EB" w14:textId="77777777" w:rsidR="004D430E" w:rsidRPr="0011391C" w:rsidRDefault="004D430E" w:rsidP="00BB0DA4">
            <w:pPr>
              <w:spacing w:before="20" w:after="20"/>
              <w:jc w:val="center"/>
              <w:rPr>
                <w:sz w:val="27"/>
                <w:szCs w:val="27"/>
              </w:rPr>
            </w:pPr>
            <w:r w:rsidRPr="0011391C">
              <w:rPr>
                <w:sz w:val="27"/>
                <w:szCs w:val="27"/>
              </w:rPr>
              <w:t>4.320</w:t>
            </w:r>
          </w:p>
          <w:p w14:paraId="77BB5E3E"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6A1B639C" w14:textId="77777777" w:rsidR="004D430E" w:rsidRPr="0011391C" w:rsidRDefault="004D430E" w:rsidP="00BB0DA4">
            <w:pPr>
              <w:spacing w:before="20" w:after="20"/>
              <w:jc w:val="center"/>
              <w:rPr>
                <w:sz w:val="27"/>
                <w:szCs w:val="27"/>
              </w:rPr>
            </w:pPr>
            <w:r w:rsidRPr="0011391C">
              <w:rPr>
                <w:sz w:val="27"/>
                <w:szCs w:val="27"/>
              </w:rPr>
              <w:t>21.600</w:t>
            </w:r>
          </w:p>
          <w:p w14:paraId="37C957E0" w14:textId="77777777" w:rsidR="004D430E" w:rsidRPr="0011391C" w:rsidRDefault="004D430E" w:rsidP="00BB0DA4">
            <w:pPr>
              <w:spacing w:before="20" w:after="20"/>
              <w:jc w:val="center"/>
              <w:rPr>
                <w:sz w:val="27"/>
                <w:szCs w:val="27"/>
              </w:rPr>
            </w:pPr>
            <w:r w:rsidRPr="0011391C">
              <w:rPr>
                <w:sz w:val="27"/>
                <w:szCs w:val="27"/>
              </w:rPr>
              <w:t>(6.000 lượt tàu)</w:t>
            </w:r>
          </w:p>
        </w:tc>
      </w:tr>
      <w:tr w:rsidR="004D430E" w:rsidRPr="0011391C" w14:paraId="52CAD5E8" w14:textId="77777777" w:rsidTr="004D430E">
        <w:trPr>
          <w:trHeight w:val="20"/>
        </w:trPr>
        <w:tc>
          <w:tcPr>
            <w:tcW w:w="743" w:type="dxa"/>
            <w:vAlign w:val="center"/>
          </w:tcPr>
          <w:p w14:paraId="38EAEBC0"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2762F2FA" w14:textId="77777777" w:rsidR="004D430E" w:rsidRPr="0011391C" w:rsidRDefault="004D430E" w:rsidP="00BB0DA4">
            <w:pPr>
              <w:shd w:val="clear" w:color="auto" w:fill="FFFFFF"/>
              <w:spacing w:before="20" w:after="20"/>
              <w:jc w:val="both"/>
              <w:rPr>
                <w:sz w:val="27"/>
                <w:szCs w:val="27"/>
              </w:rPr>
            </w:pPr>
            <w:r w:rsidRPr="0011391C">
              <w:rPr>
                <w:sz w:val="27"/>
                <w:szCs w:val="27"/>
              </w:rPr>
              <w:t>Hỗ trợ cước phí thuê bao dịch vụ cho hệ thống</w:t>
            </w:r>
            <w:r w:rsidRPr="0011391C">
              <w:rPr>
                <w:b/>
                <w:sz w:val="27"/>
                <w:szCs w:val="27"/>
              </w:rPr>
              <w:t xml:space="preserve"> </w:t>
            </w:r>
            <w:r w:rsidRPr="0011391C">
              <w:rPr>
                <w:sz w:val="27"/>
                <w:szCs w:val="27"/>
              </w:rPr>
              <w:t>Nhật ký khai thác thủy sản và Nhật ký thu mua, chuyển tải thủy sản điện tử lắp đặt trên tàu cá: hỗ trợ 100% cước phí thuê bao hàng tháng nhưng không quá 200.000 đồng/tàu/tháng.</w:t>
            </w:r>
          </w:p>
        </w:tc>
        <w:tc>
          <w:tcPr>
            <w:tcW w:w="1559" w:type="dxa"/>
            <w:vAlign w:val="center"/>
          </w:tcPr>
          <w:p w14:paraId="1A102C93" w14:textId="77777777" w:rsidR="004D430E" w:rsidRPr="0011391C" w:rsidRDefault="004D430E" w:rsidP="00BB0DA4">
            <w:pPr>
              <w:spacing w:before="20" w:after="20"/>
              <w:jc w:val="center"/>
              <w:rPr>
                <w:sz w:val="27"/>
                <w:szCs w:val="27"/>
              </w:rPr>
            </w:pPr>
            <w:r w:rsidRPr="0011391C">
              <w:rPr>
                <w:sz w:val="27"/>
                <w:szCs w:val="27"/>
              </w:rPr>
              <w:t>2.880</w:t>
            </w:r>
          </w:p>
          <w:p w14:paraId="798ACF60" w14:textId="77777777" w:rsidR="004D430E" w:rsidRPr="0011391C" w:rsidRDefault="004D430E" w:rsidP="00BB0DA4">
            <w:pPr>
              <w:spacing w:before="20" w:after="20"/>
              <w:jc w:val="center"/>
              <w:rPr>
                <w:sz w:val="27"/>
                <w:szCs w:val="27"/>
              </w:rPr>
            </w:pPr>
            <w:r w:rsidRPr="0011391C">
              <w:rPr>
                <w:sz w:val="27"/>
                <w:szCs w:val="27"/>
              </w:rPr>
              <w:t>(1.200 tàu)</w:t>
            </w:r>
          </w:p>
        </w:tc>
        <w:tc>
          <w:tcPr>
            <w:tcW w:w="1560" w:type="dxa"/>
            <w:vAlign w:val="center"/>
          </w:tcPr>
          <w:p w14:paraId="5D429D1E" w14:textId="77777777" w:rsidR="004D430E" w:rsidRPr="0011391C" w:rsidRDefault="004D430E" w:rsidP="00BB0DA4">
            <w:pPr>
              <w:spacing w:before="20" w:after="20"/>
              <w:jc w:val="center"/>
              <w:rPr>
                <w:sz w:val="27"/>
                <w:szCs w:val="27"/>
              </w:rPr>
            </w:pPr>
            <w:r w:rsidRPr="0011391C">
              <w:rPr>
                <w:sz w:val="27"/>
                <w:szCs w:val="27"/>
              </w:rPr>
              <w:t>2.880</w:t>
            </w:r>
          </w:p>
          <w:p w14:paraId="5F9282DB"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12B2E82C" w14:textId="77777777" w:rsidR="004D430E" w:rsidRPr="0011391C" w:rsidRDefault="004D430E" w:rsidP="00BB0DA4">
            <w:pPr>
              <w:spacing w:before="20" w:after="20"/>
              <w:jc w:val="center"/>
              <w:rPr>
                <w:sz w:val="27"/>
                <w:szCs w:val="27"/>
              </w:rPr>
            </w:pPr>
            <w:r w:rsidRPr="0011391C">
              <w:rPr>
                <w:sz w:val="27"/>
                <w:szCs w:val="27"/>
              </w:rPr>
              <w:t>2.880</w:t>
            </w:r>
          </w:p>
          <w:p w14:paraId="7481A6F0"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2CEE45EA" w14:textId="77777777" w:rsidR="004D430E" w:rsidRPr="0011391C" w:rsidRDefault="004D430E" w:rsidP="00BB0DA4">
            <w:pPr>
              <w:spacing w:before="20" w:after="20"/>
              <w:jc w:val="center"/>
              <w:rPr>
                <w:sz w:val="27"/>
                <w:szCs w:val="27"/>
              </w:rPr>
            </w:pPr>
            <w:r w:rsidRPr="0011391C">
              <w:rPr>
                <w:sz w:val="27"/>
                <w:szCs w:val="27"/>
              </w:rPr>
              <w:t>2.880</w:t>
            </w:r>
          </w:p>
          <w:p w14:paraId="4BFCFE3E" w14:textId="77777777" w:rsidR="004D430E" w:rsidRPr="0011391C" w:rsidRDefault="004D430E" w:rsidP="00BB0DA4">
            <w:pPr>
              <w:spacing w:before="20" w:after="20"/>
              <w:jc w:val="center"/>
              <w:rPr>
                <w:sz w:val="27"/>
                <w:szCs w:val="27"/>
              </w:rPr>
            </w:pPr>
            <w:r w:rsidRPr="0011391C">
              <w:rPr>
                <w:sz w:val="27"/>
                <w:szCs w:val="27"/>
              </w:rPr>
              <w:t>(1.200 tàu)</w:t>
            </w:r>
          </w:p>
        </w:tc>
        <w:tc>
          <w:tcPr>
            <w:tcW w:w="1541" w:type="dxa"/>
            <w:vAlign w:val="center"/>
          </w:tcPr>
          <w:p w14:paraId="43B2815E" w14:textId="77777777" w:rsidR="004D430E" w:rsidRPr="0011391C" w:rsidRDefault="004D430E" w:rsidP="00BB0DA4">
            <w:pPr>
              <w:spacing w:before="20" w:after="20"/>
              <w:jc w:val="center"/>
              <w:rPr>
                <w:sz w:val="27"/>
                <w:szCs w:val="27"/>
              </w:rPr>
            </w:pPr>
            <w:r w:rsidRPr="0011391C">
              <w:rPr>
                <w:sz w:val="27"/>
                <w:szCs w:val="27"/>
              </w:rPr>
              <w:t>2.880</w:t>
            </w:r>
          </w:p>
          <w:p w14:paraId="3219BBC1" w14:textId="77777777" w:rsidR="004D430E" w:rsidRPr="0011391C" w:rsidRDefault="004D430E" w:rsidP="00BB0DA4">
            <w:pPr>
              <w:spacing w:before="20" w:after="20"/>
              <w:jc w:val="center"/>
              <w:rPr>
                <w:sz w:val="27"/>
                <w:szCs w:val="27"/>
              </w:rPr>
            </w:pPr>
            <w:r w:rsidRPr="0011391C">
              <w:rPr>
                <w:sz w:val="27"/>
                <w:szCs w:val="27"/>
              </w:rPr>
              <w:t>(1.200 tàu)</w:t>
            </w:r>
          </w:p>
        </w:tc>
        <w:tc>
          <w:tcPr>
            <w:tcW w:w="1559" w:type="dxa"/>
            <w:vAlign w:val="center"/>
          </w:tcPr>
          <w:p w14:paraId="2044B554" w14:textId="77777777" w:rsidR="004D430E" w:rsidRPr="0011391C" w:rsidRDefault="004D430E" w:rsidP="00BB0DA4">
            <w:pPr>
              <w:spacing w:before="20" w:after="20"/>
              <w:jc w:val="center"/>
              <w:rPr>
                <w:sz w:val="27"/>
                <w:szCs w:val="27"/>
              </w:rPr>
            </w:pPr>
            <w:r w:rsidRPr="0011391C">
              <w:rPr>
                <w:sz w:val="27"/>
                <w:szCs w:val="27"/>
              </w:rPr>
              <w:t>14.400</w:t>
            </w:r>
          </w:p>
          <w:p w14:paraId="06ED25AB" w14:textId="77777777" w:rsidR="004D430E" w:rsidRPr="0011391C" w:rsidRDefault="004D430E" w:rsidP="00BB0DA4">
            <w:pPr>
              <w:spacing w:before="20" w:after="20"/>
              <w:jc w:val="center"/>
              <w:rPr>
                <w:sz w:val="27"/>
                <w:szCs w:val="27"/>
              </w:rPr>
            </w:pPr>
            <w:r w:rsidRPr="0011391C">
              <w:rPr>
                <w:sz w:val="27"/>
                <w:szCs w:val="27"/>
              </w:rPr>
              <w:t>(6.000 lượt tàu)</w:t>
            </w:r>
          </w:p>
        </w:tc>
      </w:tr>
      <w:tr w:rsidR="004D430E" w:rsidRPr="0011391C" w14:paraId="4A395061" w14:textId="77777777" w:rsidTr="004D430E">
        <w:trPr>
          <w:trHeight w:val="20"/>
        </w:trPr>
        <w:tc>
          <w:tcPr>
            <w:tcW w:w="743" w:type="dxa"/>
            <w:vAlign w:val="center"/>
          </w:tcPr>
          <w:p w14:paraId="4A7CF561" w14:textId="77777777" w:rsidR="004D430E" w:rsidRPr="0011391C" w:rsidRDefault="004D430E" w:rsidP="00BB0DA4">
            <w:pPr>
              <w:spacing w:before="20" w:after="20"/>
              <w:jc w:val="center"/>
              <w:rPr>
                <w:b/>
                <w:sz w:val="27"/>
                <w:szCs w:val="27"/>
              </w:rPr>
            </w:pPr>
            <w:r w:rsidRPr="0011391C">
              <w:rPr>
                <w:b/>
                <w:sz w:val="27"/>
                <w:szCs w:val="27"/>
              </w:rPr>
              <w:t>4</w:t>
            </w:r>
          </w:p>
        </w:tc>
        <w:tc>
          <w:tcPr>
            <w:tcW w:w="5495" w:type="dxa"/>
            <w:vAlign w:val="center"/>
          </w:tcPr>
          <w:p w14:paraId="36DE6ABF" w14:textId="77777777" w:rsidR="004D430E" w:rsidRPr="0011391C" w:rsidRDefault="004D430E" w:rsidP="00BB0DA4">
            <w:pPr>
              <w:spacing w:before="20" w:after="20"/>
              <w:jc w:val="both"/>
              <w:rPr>
                <w:sz w:val="27"/>
                <w:szCs w:val="27"/>
                <w:lang w:val="nl-NL"/>
              </w:rPr>
            </w:pPr>
            <w:r w:rsidRPr="0011391C">
              <w:rPr>
                <w:b/>
                <w:bCs/>
                <w:sz w:val="27"/>
                <w:szCs w:val="27"/>
                <w:lang w:val="nl-NL"/>
              </w:rPr>
              <w:t xml:space="preserve">Chính sách </w:t>
            </w:r>
            <w:r w:rsidRPr="0011391C">
              <w:rPr>
                <w:b/>
                <w:bCs/>
                <w:sz w:val="27"/>
                <w:szCs w:val="27"/>
              </w:rPr>
              <w:t>h</w:t>
            </w:r>
            <w:r w:rsidRPr="0011391C">
              <w:rPr>
                <w:b/>
                <w:bCs/>
                <w:sz w:val="27"/>
                <w:szCs w:val="27"/>
                <w:lang w:val="vi-VN"/>
              </w:rPr>
              <w:t xml:space="preserve">ỗ trợ </w:t>
            </w:r>
            <w:r w:rsidRPr="0011391C">
              <w:rPr>
                <w:b/>
                <w:sz w:val="27"/>
                <w:szCs w:val="27"/>
                <w:lang w:val="vi-VN"/>
              </w:rPr>
              <w:t>máy, thiết bị dùng trong bảo quản sản phẩm; máy, thiết bị dùng trong khai thác thủy sản</w:t>
            </w:r>
          </w:p>
        </w:tc>
        <w:tc>
          <w:tcPr>
            <w:tcW w:w="1559" w:type="dxa"/>
            <w:vAlign w:val="center"/>
          </w:tcPr>
          <w:p w14:paraId="19F653C9" w14:textId="77777777" w:rsidR="004D430E" w:rsidRPr="00A62ACE" w:rsidRDefault="00A62ACE" w:rsidP="00BB0DA4">
            <w:pPr>
              <w:spacing w:before="20" w:after="20"/>
              <w:jc w:val="center"/>
              <w:rPr>
                <w:b/>
                <w:sz w:val="27"/>
                <w:szCs w:val="27"/>
              </w:rPr>
            </w:pPr>
            <w:r w:rsidRPr="00A62ACE">
              <w:rPr>
                <w:b/>
                <w:sz w:val="27"/>
                <w:szCs w:val="27"/>
              </w:rPr>
              <w:t>12.502</w:t>
            </w:r>
          </w:p>
          <w:p w14:paraId="0DB1F96E" w14:textId="35431D56" w:rsidR="00A62ACE" w:rsidRPr="00A62ACE" w:rsidRDefault="00A62ACE" w:rsidP="00BB0DA4">
            <w:pPr>
              <w:spacing w:before="20" w:after="20"/>
              <w:jc w:val="center"/>
              <w:rPr>
                <w:b/>
                <w:sz w:val="27"/>
                <w:szCs w:val="27"/>
              </w:rPr>
            </w:pPr>
            <w:r w:rsidRPr="00A62ACE">
              <w:rPr>
                <w:b/>
                <w:sz w:val="27"/>
                <w:szCs w:val="27"/>
              </w:rPr>
              <w:t>(100 tàu)</w:t>
            </w:r>
          </w:p>
        </w:tc>
        <w:tc>
          <w:tcPr>
            <w:tcW w:w="1560" w:type="dxa"/>
            <w:vAlign w:val="center"/>
          </w:tcPr>
          <w:p w14:paraId="5FA5D97E" w14:textId="77777777" w:rsidR="00A62ACE" w:rsidRPr="00A62ACE" w:rsidRDefault="00A62ACE" w:rsidP="00A62ACE">
            <w:pPr>
              <w:spacing w:before="20" w:after="20"/>
              <w:jc w:val="center"/>
              <w:rPr>
                <w:b/>
                <w:sz w:val="27"/>
                <w:szCs w:val="27"/>
              </w:rPr>
            </w:pPr>
            <w:r w:rsidRPr="00A62ACE">
              <w:rPr>
                <w:b/>
                <w:sz w:val="27"/>
                <w:szCs w:val="27"/>
              </w:rPr>
              <w:t>12.502</w:t>
            </w:r>
          </w:p>
          <w:p w14:paraId="7FBAB4D8" w14:textId="7895A357" w:rsidR="004D430E" w:rsidRPr="00A62ACE" w:rsidRDefault="00A62ACE" w:rsidP="00A62ACE">
            <w:pPr>
              <w:spacing w:before="20" w:after="20"/>
              <w:jc w:val="center"/>
              <w:rPr>
                <w:b/>
                <w:sz w:val="27"/>
                <w:szCs w:val="27"/>
              </w:rPr>
            </w:pPr>
            <w:r w:rsidRPr="00A62ACE">
              <w:rPr>
                <w:b/>
                <w:sz w:val="27"/>
                <w:szCs w:val="27"/>
              </w:rPr>
              <w:t>(100 tàu)</w:t>
            </w:r>
          </w:p>
        </w:tc>
        <w:tc>
          <w:tcPr>
            <w:tcW w:w="1559" w:type="dxa"/>
            <w:vAlign w:val="center"/>
          </w:tcPr>
          <w:p w14:paraId="1FA84861" w14:textId="77777777" w:rsidR="00A62ACE" w:rsidRPr="00A62ACE" w:rsidRDefault="00A62ACE" w:rsidP="00A62ACE">
            <w:pPr>
              <w:spacing w:before="20" w:after="20"/>
              <w:jc w:val="center"/>
              <w:rPr>
                <w:b/>
                <w:sz w:val="27"/>
                <w:szCs w:val="27"/>
              </w:rPr>
            </w:pPr>
            <w:r w:rsidRPr="00A62ACE">
              <w:rPr>
                <w:b/>
                <w:sz w:val="27"/>
                <w:szCs w:val="27"/>
              </w:rPr>
              <w:t>12.502</w:t>
            </w:r>
          </w:p>
          <w:p w14:paraId="38B8B20A" w14:textId="15ED69D0" w:rsidR="004D430E" w:rsidRPr="00A62ACE" w:rsidRDefault="00A62ACE" w:rsidP="00A62ACE">
            <w:pPr>
              <w:spacing w:before="20" w:after="20"/>
              <w:jc w:val="center"/>
              <w:rPr>
                <w:b/>
                <w:sz w:val="27"/>
                <w:szCs w:val="27"/>
              </w:rPr>
            </w:pPr>
            <w:r w:rsidRPr="00A62ACE">
              <w:rPr>
                <w:b/>
                <w:sz w:val="27"/>
                <w:szCs w:val="27"/>
              </w:rPr>
              <w:t>(100 tàu)</w:t>
            </w:r>
          </w:p>
        </w:tc>
        <w:tc>
          <w:tcPr>
            <w:tcW w:w="1559" w:type="dxa"/>
            <w:vAlign w:val="center"/>
          </w:tcPr>
          <w:p w14:paraId="5001095C" w14:textId="77777777" w:rsidR="00A62ACE" w:rsidRPr="00A62ACE" w:rsidRDefault="00A62ACE" w:rsidP="00A62ACE">
            <w:pPr>
              <w:spacing w:before="20" w:after="20"/>
              <w:jc w:val="center"/>
              <w:rPr>
                <w:b/>
                <w:sz w:val="27"/>
                <w:szCs w:val="27"/>
              </w:rPr>
            </w:pPr>
            <w:r w:rsidRPr="00A62ACE">
              <w:rPr>
                <w:b/>
                <w:sz w:val="27"/>
                <w:szCs w:val="27"/>
              </w:rPr>
              <w:t>12.502</w:t>
            </w:r>
          </w:p>
          <w:p w14:paraId="2092EEF2" w14:textId="52D0DC1F" w:rsidR="004D430E" w:rsidRPr="00A62ACE" w:rsidRDefault="00A62ACE" w:rsidP="00A62ACE">
            <w:pPr>
              <w:spacing w:before="20" w:after="20"/>
              <w:jc w:val="center"/>
              <w:rPr>
                <w:b/>
                <w:sz w:val="27"/>
                <w:szCs w:val="27"/>
              </w:rPr>
            </w:pPr>
            <w:r w:rsidRPr="00A62ACE">
              <w:rPr>
                <w:b/>
                <w:sz w:val="27"/>
                <w:szCs w:val="27"/>
              </w:rPr>
              <w:t>(100 tàu)</w:t>
            </w:r>
          </w:p>
        </w:tc>
        <w:tc>
          <w:tcPr>
            <w:tcW w:w="1541" w:type="dxa"/>
            <w:vAlign w:val="center"/>
          </w:tcPr>
          <w:p w14:paraId="319978F7" w14:textId="77777777" w:rsidR="00A62ACE" w:rsidRPr="00A62ACE" w:rsidRDefault="00A62ACE" w:rsidP="00A62ACE">
            <w:pPr>
              <w:spacing w:before="20" w:after="20"/>
              <w:jc w:val="center"/>
              <w:rPr>
                <w:b/>
                <w:sz w:val="27"/>
                <w:szCs w:val="27"/>
              </w:rPr>
            </w:pPr>
            <w:r w:rsidRPr="00A62ACE">
              <w:rPr>
                <w:b/>
                <w:sz w:val="27"/>
                <w:szCs w:val="27"/>
              </w:rPr>
              <w:t>12.502</w:t>
            </w:r>
          </w:p>
          <w:p w14:paraId="3FE56E11" w14:textId="67C25E31" w:rsidR="004D430E" w:rsidRPr="00A62ACE" w:rsidRDefault="00A62ACE" w:rsidP="00A62ACE">
            <w:pPr>
              <w:spacing w:before="20" w:after="20"/>
              <w:jc w:val="center"/>
              <w:rPr>
                <w:b/>
                <w:sz w:val="27"/>
                <w:szCs w:val="27"/>
              </w:rPr>
            </w:pPr>
            <w:r w:rsidRPr="00A62ACE">
              <w:rPr>
                <w:b/>
                <w:sz w:val="27"/>
                <w:szCs w:val="27"/>
              </w:rPr>
              <w:t>(100 tàu)</w:t>
            </w:r>
          </w:p>
        </w:tc>
        <w:tc>
          <w:tcPr>
            <w:tcW w:w="1559" w:type="dxa"/>
            <w:vAlign w:val="center"/>
          </w:tcPr>
          <w:p w14:paraId="5FBC45D6" w14:textId="77777777" w:rsidR="004D430E" w:rsidRPr="0011391C" w:rsidRDefault="004D430E" w:rsidP="00BB0DA4">
            <w:pPr>
              <w:spacing w:before="20" w:after="20"/>
              <w:jc w:val="center"/>
              <w:rPr>
                <w:b/>
                <w:sz w:val="27"/>
                <w:szCs w:val="27"/>
              </w:rPr>
            </w:pPr>
            <w:r w:rsidRPr="0011391C">
              <w:rPr>
                <w:b/>
                <w:sz w:val="27"/>
                <w:szCs w:val="27"/>
              </w:rPr>
              <w:t>62.510</w:t>
            </w:r>
          </w:p>
          <w:p w14:paraId="54CFFD68" w14:textId="505999D2" w:rsidR="004D430E" w:rsidRPr="0011391C" w:rsidRDefault="004D430E" w:rsidP="00BB0DA4">
            <w:pPr>
              <w:spacing w:before="20" w:after="20"/>
              <w:jc w:val="center"/>
              <w:rPr>
                <w:sz w:val="27"/>
                <w:szCs w:val="27"/>
              </w:rPr>
            </w:pPr>
            <w:r w:rsidRPr="0011391C">
              <w:rPr>
                <w:b/>
                <w:sz w:val="27"/>
                <w:szCs w:val="27"/>
              </w:rPr>
              <w:t>(</w:t>
            </w:r>
            <w:r>
              <w:rPr>
                <w:b/>
                <w:sz w:val="27"/>
                <w:szCs w:val="27"/>
              </w:rPr>
              <w:t>50</w:t>
            </w:r>
            <w:r w:rsidRPr="0011391C">
              <w:rPr>
                <w:b/>
                <w:sz w:val="27"/>
                <w:szCs w:val="27"/>
              </w:rPr>
              <w:t>0 tàu)</w:t>
            </w:r>
          </w:p>
        </w:tc>
      </w:tr>
      <w:tr w:rsidR="004D430E" w:rsidRPr="0011391C" w14:paraId="76127BFF" w14:textId="77777777" w:rsidTr="004D430E">
        <w:trPr>
          <w:trHeight w:val="20"/>
        </w:trPr>
        <w:tc>
          <w:tcPr>
            <w:tcW w:w="743" w:type="dxa"/>
            <w:vAlign w:val="center"/>
          </w:tcPr>
          <w:p w14:paraId="13CD6BAA" w14:textId="19F8F381"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4AA804BE" w14:textId="732BAB82" w:rsidR="004D430E" w:rsidRPr="0011391C" w:rsidRDefault="004D430E" w:rsidP="00BB0DA4">
            <w:pPr>
              <w:shd w:val="clear" w:color="auto" w:fill="FFFFFF"/>
              <w:spacing w:before="20" w:after="20"/>
              <w:jc w:val="both"/>
              <w:rPr>
                <w:sz w:val="27"/>
                <w:szCs w:val="27"/>
              </w:rPr>
            </w:pPr>
            <w:r w:rsidRPr="0011391C">
              <w:rPr>
                <w:rFonts w:eastAsia="Calibri"/>
                <w:sz w:val="27"/>
                <w:szCs w:val="27"/>
                <w:shd w:val="clear" w:color="auto" w:fill="FFFFFF"/>
                <w:lang w:val="vi-VN"/>
              </w:rPr>
              <w:t xml:space="preserve">Hỗ trợ </w:t>
            </w:r>
            <w:r w:rsidRPr="0011391C">
              <w:rPr>
                <w:rFonts w:eastAsia="Calibri"/>
                <w:sz w:val="27"/>
                <w:szCs w:val="27"/>
                <w:shd w:val="clear" w:color="auto" w:fill="FFFFFF"/>
              </w:rPr>
              <w:t>60</w:t>
            </w:r>
            <w:r w:rsidRPr="0011391C">
              <w:rPr>
                <w:rFonts w:eastAsia="Calibri"/>
                <w:sz w:val="27"/>
                <w:szCs w:val="27"/>
                <w:shd w:val="clear" w:color="auto" w:fill="FFFFFF"/>
                <w:lang w:val="vi-VN"/>
              </w:rPr>
              <w:t xml:space="preserve">% kinh phí để </w:t>
            </w:r>
            <w:r w:rsidRPr="0011391C">
              <w:rPr>
                <w:sz w:val="27"/>
                <w:szCs w:val="27"/>
                <w:lang w:val="vi-VN"/>
              </w:rPr>
              <w:t xml:space="preserve">trang bị máy, thiết bị </w:t>
            </w:r>
            <w:r w:rsidRPr="0011391C">
              <w:rPr>
                <w:sz w:val="27"/>
                <w:szCs w:val="27"/>
                <w:lang w:val="vi-VN"/>
              </w:rPr>
              <w:lastRenderedPageBreak/>
              <w:t>dùng trong bảo quản sản phẩm; máy, thiết bị dùng trong khai thác thủy sản</w:t>
            </w:r>
            <w:r w:rsidRPr="0011391C">
              <w:rPr>
                <w:sz w:val="27"/>
                <w:szCs w:val="27"/>
              </w:rPr>
              <w:t>.</w:t>
            </w:r>
          </w:p>
        </w:tc>
        <w:tc>
          <w:tcPr>
            <w:tcW w:w="1559" w:type="dxa"/>
            <w:vAlign w:val="center"/>
          </w:tcPr>
          <w:p w14:paraId="2ACAB867" w14:textId="77777777" w:rsidR="004D430E" w:rsidRPr="0011391C" w:rsidRDefault="004D430E" w:rsidP="00BB0DA4">
            <w:pPr>
              <w:spacing w:before="20" w:after="20"/>
              <w:jc w:val="center"/>
              <w:rPr>
                <w:sz w:val="27"/>
                <w:szCs w:val="27"/>
              </w:rPr>
            </w:pPr>
            <w:r w:rsidRPr="0011391C">
              <w:rPr>
                <w:sz w:val="27"/>
                <w:szCs w:val="27"/>
              </w:rPr>
              <w:lastRenderedPageBreak/>
              <w:t>12.500</w:t>
            </w:r>
          </w:p>
          <w:p w14:paraId="3E1116EB" w14:textId="77777777" w:rsidR="004D430E" w:rsidRPr="0011391C" w:rsidRDefault="004D430E" w:rsidP="00BB0DA4">
            <w:pPr>
              <w:spacing w:before="20" w:after="20"/>
              <w:jc w:val="center"/>
              <w:rPr>
                <w:sz w:val="27"/>
                <w:szCs w:val="27"/>
              </w:rPr>
            </w:pPr>
            <w:r w:rsidRPr="0011391C">
              <w:rPr>
                <w:sz w:val="27"/>
                <w:szCs w:val="27"/>
              </w:rPr>
              <w:lastRenderedPageBreak/>
              <w:t>(50 tàu)</w:t>
            </w:r>
          </w:p>
        </w:tc>
        <w:tc>
          <w:tcPr>
            <w:tcW w:w="1560" w:type="dxa"/>
            <w:vAlign w:val="center"/>
          </w:tcPr>
          <w:p w14:paraId="30A9047F" w14:textId="77777777" w:rsidR="004D430E" w:rsidRPr="0011391C" w:rsidRDefault="004D430E" w:rsidP="00BB0DA4">
            <w:pPr>
              <w:spacing w:before="20" w:after="20"/>
              <w:jc w:val="center"/>
              <w:rPr>
                <w:sz w:val="27"/>
                <w:szCs w:val="27"/>
              </w:rPr>
            </w:pPr>
            <w:r w:rsidRPr="0011391C">
              <w:rPr>
                <w:sz w:val="27"/>
                <w:szCs w:val="27"/>
              </w:rPr>
              <w:lastRenderedPageBreak/>
              <w:t>12.500</w:t>
            </w:r>
          </w:p>
          <w:p w14:paraId="5F1E4EC8" w14:textId="77777777" w:rsidR="004D430E" w:rsidRPr="0011391C" w:rsidRDefault="004D430E" w:rsidP="00BB0DA4">
            <w:pPr>
              <w:spacing w:before="20" w:after="20"/>
              <w:jc w:val="center"/>
              <w:rPr>
                <w:sz w:val="27"/>
                <w:szCs w:val="27"/>
              </w:rPr>
            </w:pPr>
            <w:r w:rsidRPr="0011391C">
              <w:rPr>
                <w:sz w:val="27"/>
                <w:szCs w:val="27"/>
              </w:rPr>
              <w:lastRenderedPageBreak/>
              <w:t>(50 tàu)</w:t>
            </w:r>
          </w:p>
        </w:tc>
        <w:tc>
          <w:tcPr>
            <w:tcW w:w="1559" w:type="dxa"/>
            <w:vAlign w:val="center"/>
          </w:tcPr>
          <w:p w14:paraId="28C135E9" w14:textId="77777777" w:rsidR="004D430E" w:rsidRPr="0011391C" w:rsidRDefault="004D430E" w:rsidP="00BB0DA4">
            <w:pPr>
              <w:spacing w:before="20" w:after="20"/>
              <w:jc w:val="center"/>
              <w:rPr>
                <w:sz w:val="27"/>
                <w:szCs w:val="27"/>
              </w:rPr>
            </w:pPr>
            <w:r w:rsidRPr="0011391C">
              <w:rPr>
                <w:sz w:val="27"/>
                <w:szCs w:val="27"/>
              </w:rPr>
              <w:lastRenderedPageBreak/>
              <w:t>12.500</w:t>
            </w:r>
          </w:p>
          <w:p w14:paraId="173DEAA9" w14:textId="77777777" w:rsidR="004D430E" w:rsidRPr="0011391C" w:rsidRDefault="004D430E" w:rsidP="00BB0DA4">
            <w:pPr>
              <w:spacing w:before="20" w:after="20"/>
              <w:jc w:val="center"/>
              <w:rPr>
                <w:sz w:val="27"/>
                <w:szCs w:val="27"/>
              </w:rPr>
            </w:pPr>
            <w:r w:rsidRPr="0011391C">
              <w:rPr>
                <w:sz w:val="27"/>
                <w:szCs w:val="27"/>
              </w:rPr>
              <w:lastRenderedPageBreak/>
              <w:t>(50 tàu)</w:t>
            </w:r>
          </w:p>
        </w:tc>
        <w:tc>
          <w:tcPr>
            <w:tcW w:w="1559" w:type="dxa"/>
            <w:vAlign w:val="center"/>
          </w:tcPr>
          <w:p w14:paraId="3D602605" w14:textId="77777777" w:rsidR="004D430E" w:rsidRPr="0011391C" w:rsidRDefault="004D430E" w:rsidP="00BB0DA4">
            <w:pPr>
              <w:spacing w:before="20" w:after="20"/>
              <w:jc w:val="center"/>
              <w:rPr>
                <w:sz w:val="27"/>
                <w:szCs w:val="27"/>
              </w:rPr>
            </w:pPr>
            <w:r w:rsidRPr="0011391C">
              <w:rPr>
                <w:sz w:val="27"/>
                <w:szCs w:val="27"/>
              </w:rPr>
              <w:lastRenderedPageBreak/>
              <w:t>12.500</w:t>
            </w:r>
          </w:p>
          <w:p w14:paraId="2C9F5261" w14:textId="77777777" w:rsidR="004D430E" w:rsidRPr="0011391C" w:rsidRDefault="004D430E" w:rsidP="00BB0DA4">
            <w:pPr>
              <w:spacing w:before="20" w:after="20"/>
              <w:jc w:val="center"/>
              <w:rPr>
                <w:sz w:val="27"/>
                <w:szCs w:val="27"/>
              </w:rPr>
            </w:pPr>
            <w:r w:rsidRPr="0011391C">
              <w:rPr>
                <w:sz w:val="27"/>
                <w:szCs w:val="27"/>
              </w:rPr>
              <w:lastRenderedPageBreak/>
              <w:t>(50 tàu)</w:t>
            </w:r>
          </w:p>
        </w:tc>
        <w:tc>
          <w:tcPr>
            <w:tcW w:w="1541" w:type="dxa"/>
            <w:vAlign w:val="center"/>
          </w:tcPr>
          <w:p w14:paraId="77280E6E" w14:textId="77777777" w:rsidR="004D430E" w:rsidRPr="0011391C" w:rsidRDefault="004D430E" w:rsidP="00BB0DA4">
            <w:pPr>
              <w:spacing w:before="20" w:after="20"/>
              <w:jc w:val="center"/>
              <w:rPr>
                <w:sz w:val="27"/>
                <w:szCs w:val="27"/>
              </w:rPr>
            </w:pPr>
            <w:r w:rsidRPr="0011391C">
              <w:rPr>
                <w:sz w:val="27"/>
                <w:szCs w:val="27"/>
              </w:rPr>
              <w:lastRenderedPageBreak/>
              <w:t>12.500</w:t>
            </w:r>
          </w:p>
          <w:p w14:paraId="56BE7ED5" w14:textId="77777777" w:rsidR="004D430E" w:rsidRPr="0011391C" w:rsidRDefault="004D430E" w:rsidP="00BB0DA4">
            <w:pPr>
              <w:spacing w:before="20" w:after="20"/>
              <w:jc w:val="center"/>
              <w:rPr>
                <w:sz w:val="27"/>
                <w:szCs w:val="27"/>
              </w:rPr>
            </w:pPr>
            <w:r w:rsidRPr="0011391C">
              <w:rPr>
                <w:sz w:val="27"/>
                <w:szCs w:val="27"/>
              </w:rPr>
              <w:lastRenderedPageBreak/>
              <w:t>(50 tàu)</w:t>
            </w:r>
          </w:p>
        </w:tc>
        <w:tc>
          <w:tcPr>
            <w:tcW w:w="1559" w:type="dxa"/>
            <w:vAlign w:val="center"/>
          </w:tcPr>
          <w:p w14:paraId="6514885E" w14:textId="77777777" w:rsidR="004D430E" w:rsidRPr="0011391C" w:rsidRDefault="004D430E" w:rsidP="00BB0DA4">
            <w:pPr>
              <w:spacing w:before="20" w:after="20"/>
              <w:jc w:val="center"/>
              <w:rPr>
                <w:sz w:val="27"/>
                <w:szCs w:val="27"/>
              </w:rPr>
            </w:pPr>
            <w:r w:rsidRPr="0011391C">
              <w:rPr>
                <w:sz w:val="27"/>
                <w:szCs w:val="27"/>
              </w:rPr>
              <w:lastRenderedPageBreak/>
              <w:t>62.500</w:t>
            </w:r>
          </w:p>
          <w:p w14:paraId="5FC079EE" w14:textId="77777777" w:rsidR="004D430E" w:rsidRPr="0011391C" w:rsidRDefault="004D430E" w:rsidP="00BB0DA4">
            <w:pPr>
              <w:spacing w:before="20" w:after="20"/>
              <w:jc w:val="center"/>
              <w:rPr>
                <w:sz w:val="27"/>
                <w:szCs w:val="27"/>
              </w:rPr>
            </w:pPr>
            <w:r w:rsidRPr="0011391C">
              <w:rPr>
                <w:sz w:val="27"/>
                <w:szCs w:val="27"/>
              </w:rPr>
              <w:lastRenderedPageBreak/>
              <w:t>(250 tàu)</w:t>
            </w:r>
          </w:p>
        </w:tc>
      </w:tr>
      <w:tr w:rsidR="004D430E" w:rsidRPr="0011391C" w14:paraId="4FCA1874" w14:textId="77777777" w:rsidTr="004D430E">
        <w:trPr>
          <w:trHeight w:val="20"/>
        </w:trPr>
        <w:tc>
          <w:tcPr>
            <w:tcW w:w="743" w:type="dxa"/>
            <w:vAlign w:val="center"/>
          </w:tcPr>
          <w:p w14:paraId="3E2BCBFD" w14:textId="77777777" w:rsidR="004D430E" w:rsidRPr="0011391C" w:rsidRDefault="004D430E" w:rsidP="00BB0DA4">
            <w:pPr>
              <w:spacing w:before="20" w:after="20"/>
              <w:jc w:val="center"/>
              <w:rPr>
                <w:sz w:val="27"/>
                <w:szCs w:val="27"/>
              </w:rPr>
            </w:pPr>
            <w:r w:rsidRPr="0011391C">
              <w:rPr>
                <w:sz w:val="27"/>
                <w:szCs w:val="27"/>
              </w:rPr>
              <w:lastRenderedPageBreak/>
              <w:t>-</w:t>
            </w:r>
          </w:p>
        </w:tc>
        <w:tc>
          <w:tcPr>
            <w:tcW w:w="5495" w:type="dxa"/>
            <w:vAlign w:val="center"/>
          </w:tcPr>
          <w:p w14:paraId="313D878C" w14:textId="77777777" w:rsidR="004D430E" w:rsidRPr="0011391C" w:rsidRDefault="004D430E" w:rsidP="00BB0DA4">
            <w:pPr>
              <w:shd w:val="clear" w:color="auto" w:fill="FFFFFF"/>
              <w:spacing w:before="20" w:after="20"/>
              <w:jc w:val="both"/>
              <w:rPr>
                <w:sz w:val="27"/>
                <w:szCs w:val="27"/>
              </w:rPr>
            </w:pPr>
            <w:r w:rsidRPr="0011391C">
              <w:rPr>
                <w:sz w:val="27"/>
                <w:szCs w:val="27"/>
                <w:lang w:val="vi-VN"/>
              </w:rPr>
              <w:t>Hỗ trợ 100% kinh phí thẩm định giá để trang bị máy, thiết bị đề nghị hỗ trợ.</w:t>
            </w:r>
          </w:p>
        </w:tc>
        <w:tc>
          <w:tcPr>
            <w:tcW w:w="1559" w:type="dxa"/>
            <w:vAlign w:val="center"/>
          </w:tcPr>
          <w:p w14:paraId="2085C926" w14:textId="77777777" w:rsidR="004D430E" w:rsidRPr="0011391C" w:rsidRDefault="004D430E" w:rsidP="00BB0DA4">
            <w:pPr>
              <w:spacing w:before="20" w:after="20"/>
              <w:jc w:val="center"/>
              <w:rPr>
                <w:sz w:val="27"/>
                <w:szCs w:val="27"/>
              </w:rPr>
            </w:pPr>
            <w:r w:rsidRPr="0011391C">
              <w:rPr>
                <w:sz w:val="27"/>
                <w:szCs w:val="27"/>
              </w:rPr>
              <w:t>2</w:t>
            </w:r>
          </w:p>
          <w:p w14:paraId="47826EA0" w14:textId="77777777" w:rsidR="004D430E" w:rsidRPr="0011391C" w:rsidRDefault="004D430E" w:rsidP="00BB0DA4">
            <w:pPr>
              <w:spacing w:before="20" w:after="20"/>
              <w:jc w:val="center"/>
              <w:rPr>
                <w:sz w:val="27"/>
                <w:szCs w:val="27"/>
              </w:rPr>
            </w:pPr>
            <w:r w:rsidRPr="0011391C">
              <w:rPr>
                <w:sz w:val="27"/>
                <w:szCs w:val="27"/>
              </w:rPr>
              <w:t>(50 tàu)</w:t>
            </w:r>
          </w:p>
        </w:tc>
        <w:tc>
          <w:tcPr>
            <w:tcW w:w="1560" w:type="dxa"/>
            <w:vAlign w:val="center"/>
          </w:tcPr>
          <w:p w14:paraId="71DAD653" w14:textId="77777777" w:rsidR="004D430E" w:rsidRPr="0011391C" w:rsidRDefault="004D430E" w:rsidP="00BB0DA4">
            <w:pPr>
              <w:spacing w:before="20" w:after="20"/>
              <w:jc w:val="center"/>
              <w:rPr>
                <w:sz w:val="27"/>
                <w:szCs w:val="27"/>
              </w:rPr>
            </w:pPr>
            <w:r w:rsidRPr="0011391C">
              <w:rPr>
                <w:sz w:val="27"/>
                <w:szCs w:val="27"/>
              </w:rPr>
              <w:t>2</w:t>
            </w:r>
          </w:p>
          <w:p w14:paraId="735D2510" w14:textId="77777777" w:rsidR="004D430E" w:rsidRPr="0011391C" w:rsidRDefault="004D430E" w:rsidP="00BB0DA4">
            <w:pPr>
              <w:spacing w:before="20" w:after="20"/>
              <w:jc w:val="center"/>
              <w:rPr>
                <w:sz w:val="27"/>
                <w:szCs w:val="27"/>
              </w:rPr>
            </w:pPr>
            <w:r w:rsidRPr="0011391C">
              <w:rPr>
                <w:sz w:val="27"/>
                <w:szCs w:val="27"/>
              </w:rPr>
              <w:t>(50 tàu)</w:t>
            </w:r>
          </w:p>
        </w:tc>
        <w:tc>
          <w:tcPr>
            <w:tcW w:w="1559" w:type="dxa"/>
            <w:vAlign w:val="center"/>
          </w:tcPr>
          <w:p w14:paraId="5763BAD7" w14:textId="77777777" w:rsidR="004D430E" w:rsidRPr="0011391C" w:rsidRDefault="004D430E" w:rsidP="00BB0DA4">
            <w:pPr>
              <w:spacing w:before="20" w:after="20"/>
              <w:jc w:val="center"/>
              <w:rPr>
                <w:sz w:val="27"/>
                <w:szCs w:val="27"/>
              </w:rPr>
            </w:pPr>
            <w:r w:rsidRPr="0011391C">
              <w:rPr>
                <w:sz w:val="27"/>
                <w:szCs w:val="27"/>
              </w:rPr>
              <w:t>2</w:t>
            </w:r>
          </w:p>
          <w:p w14:paraId="2803B6D4" w14:textId="77777777" w:rsidR="004D430E" w:rsidRPr="0011391C" w:rsidRDefault="004D430E" w:rsidP="00BB0DA4">
            <w:pPr>
              <w:spacing w:before="20" w:after="20"/>
              <w:jc w:val="center"/>
              <w:rPr>
                <w:sz w:val="27"/>
                <w:szCs w:val="27"/>
              </w:rPr>
            </w:pPr>
            <w:r w:rsidRPr="0011391C">
              <w:rPr>
                <w:sz w:val="27"/>
                <w:szCs w:val="27"/>
              </w:rPr>
              <w:t>(50 tàu)</w:t>
            </w:r>
          </w:p>
        </w:tc>
        <w:tc>
          <w:tcPr>
            <w:tcW w:w="1559" w:type="dxa"/>
            <w:vAlign w:val="center"/>
          </w:tcPr>
          <w:p w14:paraId="3189ABFF" w14:textId="77777777" w:rsidR="004D430E" w:rsidRPr="0011391C" w:rsidRDefault="004D430E" w:rsidP="00BB0DA4">
            <w:pPr>
              <w:spacing w:before="20" w:after="20"/>
              <w:jc w:val="center"/>
              <w:rPr>
                <w:sz w:val="27"/>
                <w:szCs w:val="27"/>
              </w:rPr>
            </w:pPr>
            <w:r w:rsidRPr="0011391C">
              <w:rPr>
                <w:sz w:val="27"/>
                <w:szCs w:val="27"/>
              </w:rPr>
              <w:t>2</w:t>
            </w:r>
          </w:p>
          <w:p w14:paraId="09982C55" w14:textId="77777777" w:rsidR="004D430E" w:rsidRPr="0011391C" w:rsidRDefault="004D430E" w:rsidP="00BB0DA4">
            <w:pPr>
              <w:spacing w:before="20" w:after="20"/>
              <w:jc w:val="center"/>
              <w:rPr>
                <w:sz w:val="27"/>
                <w:szCs w:val="27"/>
              </w:rPr>
            </w:pPr>
            <w:r w:rsidRPr="0011391C">
              <w:rPr>
                <w:sz w:val="27"/>
                <w:szCs w:val="27"/>
              </w:rPr>
              <w:t>(50 tàu)</w:t>
            </w:r>
          </w:p>
        </w:tc>
        <w:tc>
          <w:tcPr>
            <w:tcW w:w="1541" w:type="dxa"/>
            <w:vAlign w:val="center"/>
          </w:tcPr>
          <w:p w14:paraId="2DE9726D" w14:textId="77777777" w:rsidR="004D430E" w:rsidRPr="0011391C" w:rsidRDefault="004D430E" w:rsidP="00BB0DA4">
            <w:pPr>
              <w:spacing w:before="20" w:after="20"/>
              <w:jc w:val="center"/>
              <w:rPr>
                <w:sz w:val="27"/>
                <w:szCs w:val="27"/>
              </w:rPr>
            </w:pPr>
            <w:r w:rsidRPr="0011391C">
              <w:rPr>
                <w:sz w:val="27"/>
                <w:szCs w:val="27"/>
              </w:rPr>
              <w:t>2</w:t>
            </w:r>
          </w:p>
          <w:p w14:paraId="6FD78641" w14:textId="77777777" w:rsidR="004D430E" w:rsidRPr="0011391C" w:rsidRDefault="004D430E" w:rsidP="00BB0DA4">
            <w:pPr>
              <w:spacing w:before="20" w:after="20"/>
              <w:jc w:val="center"/>
              <w:rPr>
                <w:sz w:val="27"/>
                <w:szCs w:val="27"/>
              </w:rPr>
            </w:pPr>
            <w:r w:rsidRPr="0011391C">
              <w:rPr>
                <w:sz w:val="27"/>
                <w:szCs w:val="27"/>
              </w:rPr>
              <w:t>(50 tàu)</w:t>
            </w:r>
          </w:p>
        </w:tc>
        <w:tc>
          <w:tcPr>
            <w:tcW w:w="1559" w:type="dxa"/>
            <w:vAlign w:val="center"/>
          </w:tcPr>
          <w:p w14:paraId="3A465078" w14:textId="77777777" w:rsidR="004D430E" w:rsidRPr="0011391C" w:rsidRDefault="004D430E" w:rsidP="00BB0DA4">
            <w:pPr>
              <w:spacing w:before="20" w:after="20"/>
              <w:jc w:val="center"/>
              <w:rPr>
                <w:sz w:val="27"/>
                <w:szCs w:val="27"/>
              </w:rPr>
            </w:pPr>
            <w:r w:rsidRPr="0011391C">
              <w:rPr>
                <w:sz w:val="27"/>
                <w:szCs w:val="27"/>
              </w:rPr>
              <w:t>10</w:t>
            </w:r>
          </w:p>
          <w:p w14:paraId="6048469E" w14:textId="0F5695D8" w:rsidR="004D430E" w:rsidRPr="0011391C" w:rsidRDefault="004D430E" w:rsidP="00BB0DA4">
            <w:pPr>
              <w:spacing w:before="20" w:after="20"/>
              <w:jc w:val="center"/>
              <w:rPr>
                <w:sz w:val="27"/>
                <w:szCs w:val="27"/>
              </w:rPr>
            </w:pPr>
            <w:r w:rsidRPr="0011391C">
              <w:rPr>
                <w:sz w:val="27"/>
                <w:szCs w:val="27"/>
              </w:rPr>
              <w:t>(250)</w:t>
            </w:r>
          </w:p>
        </w:tc>
      </w:tr>
      <w:tr w:rsidR="004D430E" w:rsidRPr="0011391C" w14:paraId="79BF30BD" w14:textId="77777777" w:rsidTr="004D430E">
        <w:trPr>
          <w:trHeight w:val="20"/>
        </w:trPr>
        <w:tc>
          <w:tcPr>
            <w:tcW w:w="743" w:type="dxa"/>
            <w:vAlign w:val="center"/>
          </w:tcPr>
          <w:p w14:paraId="1718FA0D" w14:textId="77777777" w:rsidR="004D430E" w:rsidRPr="0011391C" w:rsidRDefault="004D430E" w:rsidP="00BB0DA4">
            <w:pPr>
              <w:spacing w:before="20" w:after="20"/>
              <w:jc w:val="center"/>
              <w:rPr>
                <w:b/>
                <w:sz w:val="27"/>
                <w:szCs w:val="27"/>
              </w:rPr>
            </w:pPr>
            <w:r w:rsidRPr="0011391C">
              <w:rPr>
                <w:b/>
                <w:sz w:val="27"/>
                <w:szCs w:val="27"/>
              </w:rPr>
              <w:t>5</w:t>
            </w:r>
          </w:p>
        </w:tc>
        <w:tc>
          <w:tcPr>
            <w:tcW w:w="5495" w:type="dxa"/>
            <w:vAlign w:val="center"/>
          </w:tcPr>
          <w:p w14:paraId="343D8B62" w14:textId="77777777" w:rsidR="004D430E" w:rsidRPr="0011391C" w:rsidRDefault="004D430E" w:rsidP="00BB0DA4">
            <w:pPr>
              <w:pStyle w:val="NormalWeb"/>
              <w:shd w:val="clear" w:color="auto" w:fill="FFFFFF"/>
              <w:spacing w:before="20" w:beforeAutospacing="0" w:after="20" w:afterAutospacing="0"/>
              <w:jc w:val="both"/>
              <w:rPr>
                <w:b/>
                <w:sz w:val="27"/>
                <w:szCs w:val="27"/>
              </w:rPr>
            </w:pPr>
            <w:r w:rsidRPr="0011391C">
              <w:rPr>
                <w:b/>
                <w:sz w:val="27"/>
                <w:szCs w:val="27"/>
              </w:rPr>
              <w:t xml:space="preserve">Chính sách hỗ trợ, xử lý dứt điểm </w:t>
            </w:r>
            <w:proofErr w:type="spellStart"/>
            <w:r w:rsidRPr="0011391C">
              <w:rPr>
                <w:b/>
                <w:sz w:val="27"/>
                <w:szCs w:val="27"/>
              </w:rPr>
              <w:t>tàu</w:t>
            </w:r>
            <w:proofErr w:type="spellEnd"/>
            <w:r w:rsidRPr="0011391C">
              <w:rPr>
                <w:b/>
                <w:sz w:val="27"/>
                <w:szCs w:val="27"/>
              </w:rPr>
              <w:t xml:space="preserve"> cá không đủ </w:t>
            </w:r>
            <w:proofErr w:type="spellStart"/>
            <w:r w:rsidRPr="0011391C">
              <w:rPr>
                <w:b/>
                <w:sz w:val="27"/>
                <w:szCs w:val="27"/>
              </w:rPr>
              <w:t>điều</w:t>
            </w:r>
            <w:proofErr w:type="spellEnd"/>
            <w:r w:rsidRPr="0011391C">
              <w:rPr>
                <w:b/>
                <w:sz w:val="27"/>
                <w:szCs w:val="27"/>
              </w:rPr>
              <w:t xml:space="preserve"> </w:t>
            </w:r>
            <w:proofErr w:type="spellStart"/>
            <w:r w:rsidRPr="0011391C">
              <w:rPr>
                <w:b/>
                <w:sz w:val="27"/>
                <w:szCs w:val="27"/>
              </w:rPr>
              <w:t>kiện</w:t>
            </w:r>
            <w:proofErr w:type="spellEnd"/>
            <w:r w:rsidRPr="0011391C">
              <w:rPr>
                <w:b/>
                <w:sz w:val="27"/>
                <w:szCs w:val="27"/>
              </w:rPr>
              <w:t xml:space="preserve"> </w:t>
            </w:r>
            <w:proofErr w:type="spellStart"/>
            <w:r w:rsidRPr="0011391C">
              <w:rPr>
                <w:b/>
                <w:sz w:val="27"/>
                <w:szCs w:val="27"/>
              </w:rPr>
              <w:t>hoạt</w:t>
            </w:r>
            <w:proofErr w:type="spellEnd"/>
            <w:r w:rsidRPr="0011391C">
              <w:rPr>
                <w:b/>
                <w:sz w:val="27"/>
                <w:szCs w:val="27"/>
              </w:rPr>
              <w:t xml:space="preserve"> </w:t>
            </w:r>
            <w:proofErr w:type="spellStart"/>
            <w:r w:rsidRPr="0011391C">
              <w:rPr>
                <w:b/>
                <w:sz w:val="27"/>
                <w:szCs w:val="27"/>
              </w:rPr>
              <w:t>động</w:t>
            </w:r>
            <w:proofErr w:type="spellEnd"/>
          </w:p>
        </w:tc>
        <w:tc>
          <w:tcPr>
            <w:tcW w:w="1559" w:type="dxa"/>
            <w:vAlign w:val="center"/>
          </w:tcPr>
          <w:p w14:paraId="73447009" w14:textId="77777777" w:rsidR="004D430E" w:rsidRPr="00BB0DA4" w:rsidRDefault="00BB0DA4" w:rsidP="00BB0DA4">
            <w:pPr>
              <w:spacing w:before="20" w:after="20"/>
              <w:jc w:val="center"/>
              <w:rPr>
                <w:b/>
                <w:sz w:val="27"/>
                <w:szCs w:val="27"/>
              </w:rPr>
            </w:pPr>
            <w:r w:rsidRPr="00BB0DA4">
              <w:rPr>
                <w:b/>
                <w:sz w:val="27"/>
                <w:szCs w:val="27"/>
              </w:rPr>
              <w:t>12.700</w:t>
            </w:r>
          </w:p>
          <w:p w14:paraId="3818ED18" w14:textId="26424C5D" w:rsidR="00BB0DA4" w:rsidRPr="00BB0DA4" w:rsidRDefault="00BB0DA4" w:rsidP="00BB0DA4">
            <w:pPr>
              <w:spacing w:before="20" w:after="20"/>
              <w:jc w:val="center"/>
              <w:rPr>
                <w:b/>
                <w:sz w:val="27"/>
                <w:szCs w:val="27"/>
              </w:rPr>
            </w:pPr>
            <w:r w:rsidRPr="00BB0DA4">
              <w:rPr>
                <w:b/>
                <w:sz w:val="27"/>
                <w:szCs w:val="27"/>
              </w:rPr>
              <w:t>(130 tàu)</w:t>
            </w:r>
          </w:p>
        </w:tc>
        <w:tc>
          <w:tcPr>
            <w:tcW w:w="1560" w:type="dxa"/>
            <w:vAlign w:val="center"/>
          </w:tcPr>
          <w:p w14:paraId="132FB39E" w14:textId="4CB87711" w:rsidR="00BB0DA4" w:rsidRPr="00BB0DA4" w:rsidRDefault="00BB0DA4" w:rsidP="00BB0DA4">
            <w:pPr>
              <w:spacing w:before="20" w:after="20"/>
              <w:jc w:val="center"/>
              <w:rPr>
                <w:b/>
                <w:sz w:val="27"/>
                <w:szCs w:val="27"/>
              </w:rPr>
            </w:pPr>
            <w:r w:rsidRPr="00BB0DA4">
              <w:rPr>
                <w:b/>
                <w:sz w:val="27"/>
                <w:szCs w:val="27"/>
              </w:rPr>
              <w:t>6.300</w:t>
            </w:r>
          </w:p>
          <w:p w14:paraId="2F4C77EE" w14:textId="5BDCF087" w:rsidR="004D430E" w:rsidRPr="00BB0DA4" w:rsidRDefault="00BB0DA4" w:rsidP="00BB0DA4">
            <w:pPr>
              <w:spacing w:before="20" w:after="20"/>
              <w:jc w:val="center"/>
              <w:rPr>
                <w:b/>
                <w:sz w:val="27"/>
                <w:szCs w:val="27"/>
              </w:rPr>
            </w:pPr>
            <w:r w:rsidRPr="00BB0DA4">
              <w:rPr>
                <w:b/>
                <w:sz w:val="27"/>
                <w:szCs w:val="27"/>
              </w:rPr>
              <w:t>(85 tàu)</w:t>
            </w:r>
          </w:p>
        </w:tc>
        <w:tc>
          <w:tcPr>
            <w:tcW w:w="1559" w:type="dxa"/>
            <w:vAlign w:val="center"/>
          </w:tcPr>
          <w:p w14:paraId="23A1A082" w14:textId="77777777" w:rsidR="004D430E" w:rsidRPr="0011391C" w:rsidRDefault="004D430E" w:rsidP="00BB0DA4">
            <w:pPr>
              <w:spacing w:before="20" w:after="20"/>
              <w:jc w:val="center"/>
              <w:rPr>
                <w:sz w:val="27"/>
                <w:szCs w:val="27"/>
              </w:rPr>
            </w:pPr>
          </w:p>
        </w:tc>
        <w:tc>
          <w:tcPr>
            <w:tcW w:w="1559" w:type="dxa"/>
            <w:vAlign w:val="center"/>
          </w:tcPr>
          <w:p w14:paraId="0A9753CD" w14:textId="77777777" w:rsidR="004D430E" w:rsidRPr="0011391C" w:rsidRDefault="004D430E" w:rsidP="00BB0DA4">
            <w:pPr>
              <w:spacing w:before="20" w:after="20"/>
              <w:jc w:val="center"/>
              <w:rPr>
                <w:sz w:val="27"/>
                <w:szCs w:val="27"/>
              </w:rPr>
            </w:pPr>
          </w:p>
        </w:tc>
        <w:tc>
          <w:tcPr>
            <w:tcW w:w="1541" w:type="dxa"/>
            <w:vAlign w:val="center"/>
          </w:tcPr>
          <w:p w14:paraId="6A769844" w14:textId="77777777" w:rsidR="004D430E" w:rsidRPr="0011391C" w:rsidRDefault="004D430E" w:rsidP="00BB0DA4">
            <w:pPr>
              <w:spacing w:before="20" w:after="20"/>
              <w:jc w:val="center"/>
              <w:rPr>
                <w:sz w:val="27"/>
                <w:szCs w:val="27"/>
              </w:rPr>
            </w:pPr>
          </w:p>
        </w:tc>
        <w:tc>
          <w:tcPr>
            <w:tcW w:w="1559" w:type="dxa"/>
            <w:vAlign w:val="center"/>
          </w:tcPr>
          <w:p w14:paraId="62BC5CC4" w14:textId="7537C588" w:rsidR="004D430E" w:rsidRPr="0011391C" w:rsidRDefault="004D430E" w:rsidP="00BB0DA4">
            <w:pPr>
              <w:spacing w:before="20" w:after="20"/>
              <w:jc w:val="center"/>
              <w:rPr>
                <w:b/>
                <w:sz w:val="27"/>
                <w:szCs w:val="27"/>
              </w:rPr>
            </w:pPr>
            <w:r w:rsidRPr="0011391C">
              <w:rPr>
                <w:b/>
                <w:sz w:val="27"/>
                <w:szCs w:val="27"/>
              </w:rPr>
              <w:t>1</w:t>
            </w:r>
            <w:r>
              <w:rPr>
                <w:b/>
                <w:sz w:val="27"/>
                <w:szCs w:val="27"/>
              </w:rPr>
              <w:t>9</w:t>
            </w:r>
            <w:r w:rsidRPr="0011391C">
              <w:rPr>
                <w:b/>
                <w:sz w:val="27"/>
                <w:szCs w:val="27"/>
              </w:rPr>
              <w:t>.000</w:t>
            </w:r>
          </w:p>
          <w:p w14:paraId="6F3FB2E7" w14:textId="77777777" w:rsidR="004D430E" w:rsidRPr="0011391C" w:rsidRDefault="004D430E" w:rsidP="00BB0DA4">
            <w:pPr>
              <w:spacing w:before="20" w:after="20"/>
              <w:jc w:val="center"/>
              <w:rPr>
                <w:sz w:val="27"/>
                <w:szCs w:val="27"/>
              </w:rPr>
            </w:pPr>
            <w:r w:rsidRPr="0011391C">
              <w:rPr>
                <w:b/>
                <w:sz w:val="27"/>
                <w:szCs w:val="27"/>
              </w:rPr>
              <w:t>(215 tàu)</w:t>
            </w:r>
          </w:p>
        </w:tc>
      </w:tr>
      <w:tr w:rsidR="004D430E" w:rsidRPr="0011391C" w14:paraId="6AAC8C1F" w14:textId="77777777" w:rsidTr="004D430E">
        <w:trPr>
          <w:trHeight w:val="20"/>
        </w:trPr>
        <w:tc>
          <w:tcPr>
            <w:tcW w:w="743" w:type="dxa"/>
            <w:vAlign w:val="center"/>
          </w:tcPr>
          <w:p w14:paraId="36BDC75C" w14:textId="238AFE16"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2995E246" w14:textId="77777777" w:rsidR="004D430E" w:rsidRPr="0011391C" w:rsidRDefault="004D430E" w:rsidP="00BB0DA4">
            <w:pPr>
              <w:shd w:val="clear" w:color="auto" w:fill="FFFFFF"/>
              <w:spacing w:before="20" w:after="20"/>
              <w:jc w:val="both"/>
              <w:rPr>
                <w:bCs/>
                <w:sz w:val="27"/>
                <w:szCs w:val="27"/>
                <w:lang w:val="nl-NL"/>
              </w:rPr>
            </w:pPr>
            <w:r w:rsidRPr="0011391C">
              <w:rPr>
                <w:bCs/>
                <w:sz w:val="27"/>
                <w:szCs w:val="27"/>
                <w:lang w:val="nl-NL"/>
              </w:rPr>
              <w:t>Hỗ trợ hủy, phá dỡ tàu cá có chiều dài lớn nhất từ 06 mét đến dưới 12 mét: hỗ trợ 50.000.000 triệu đồng/tàu.</w:t>
            </w:r>
          </w:p>
        </w:tc>
        <w:tc>
          <w:tcPr>
            <w:tcW w:w="1559" w:type="dxa"/>
            <w:vAlign w:val="center"/>
          </w:tcPr>
          <w:p w14:paraId="761666B3" w14:textId="77777777" w:rsidR="004D430E" w:rsidRPr="0011391C" w:rsidRDefault="004D430E" w:rsidP="00BB0DA4">
            <w:pPr>
              <w:spacing w:before="20" w:after="20"/>
              <w:jc w:val="center"/>
              <w:rPr>
                <w:sz w:val="27"/>
                <w:szCs w:val="27"/>
              </w:rPr>
            </w:pPr>
            <w:r w:rsidRPr="0011391C">
              <w:rPr>
                <w:sz w:val="27"/>
                <w:szCs w:val="27"/>
              </w:rPr>
              <w:t>2.500</w:t>
            </w:r>
          </w:p>
          <w:p w14:paraId="546EE7F9" w14:textId="77777777" w:rsidR="004D430E" w:rsidRPr="0011391C" w:rsidRDefault="004D430E" w:rsidP="00BB0DA4">
            <w:pPr>
              <w:spacing w:before="20" w:after="20"/>
              <w:jc w:val="center"/>
              <w:rPr>
                <w:sz w:val="27"/>
                <w:szCs w:val="27"/>
              </w:rPr>
            </w:pPr>
            <w:r w:rsidRPr="0011391C">
              <w:rPr>
                <w:sz w:val="27"/>
                <w:szCs w:val="27"/>
              </w:rPr>
              <w:t>(50 tàu)</w:t>
            </w:r>
          </w:p>
        </w:tc>
        <w:tc>
          <w:tcPr>
            <w:tcW w:w="1560" w:type="dxa"/>
            <w:vAlign w:val="center"/>
          </w:tcPr>
          <w:p w14:paraId="3DC61A8B" w14:textId="77777777" w:rsidR="004D430E" w:rsidRPr="0011391C" w:rsidRDefault="004D430E" w:rsidP="00BB0DA4">
            <w:pPr>
              <w:spacing w:before="20" w:after="20"/>
              <w:jc w:val="center"/>
              <w:rPr>
                <w:sz w:val="27"/>
                <w:szCs w:val="27"/>
              </w:rPr>
            </w:pPr>
            <w:r w:rsidRPr="0011391C">
              <w:rPr>
                <w:sz w:val="27"/>
                <w:szCs w:val="27"/>
              </w:rPr>
              <w:t>2.500</w:t>
            </w:r>
          </w:p>
          <w:p w14:paraId="73F50D3A" w14:textId="77777777" w:rsidR="004D430E" w:rsidRPr="0011391C" w:rsidRDefault="004D430E" w:rsidP="00BB0DA4">
            <w:pPr>
              <w:spacing w:before="20" w:after="20"/>
              <w:jc w:val="center"/>
              <w:rPr>
                <w:sz w:val="27"/>
                <w:szCs w:val="27"/>
              </w:rPr>
            </w:pPr>
            <w:r w:rsidRPr="0011391C">
              <w:rPr>
                <w:sz w:val="27"/>
                <w:szCs w:val="27"/>
              </w:rPr>
              <w:t>(50 tàu)</w:t>
            </w:r>
          </w:p>
        </w:tc>
        <w:tc>
          <w:tcPr>
            <w:tcW w:w="1559" w:type="dxa"/>
            <w:vAlign w:val="center"/>
          </w:tcPr>
          <w:p w14:paraId="1B0955E5" w14:textId="77777777" w:rsidR="004D430E" w:rsidRPr="0011391C" w:rsidRDefault="004D430E" w:rsidP="00BB0DA4">
            <w:pPr>
              <w:spacing w:before="20" w:after="20"/>
              <w:jc w:val="center"/>
              <w:rPr>
                <w:sz w:val="27"/>
                <w:szCs w:val="27"/>
              </w:rPr>
            </w:pPr>
          </w:p>
        </w:tc>
        <w:tc>
          <w:tcPr>
            <w:tcW w:w="1559" w:type="dxa"/>
            <w:vAlign w:val="center"/>
          </w:tcPr>
          <w:p w14:paraId="5030F45A" w14:textId="77777777" w:rsidR="004D430E" w:rsidRPr="0011391C" w:rsidRDefault="004D430E" w:rsidP="00BB0DA4">
            <w:pPr>
              <w:spacing w:before="20" w:after="20"/>
              <w:jc w:val="center"/>
              <w:rPr>
                <w:sz w:val="27"/>
                <w:szCs w:val="27"/>
              </w:rPr>
            </w:pPr>
          </w:p>
        </w:tc>
        <w:tc>
          <w:tcPr>
            <w:tcW w:w="1541" w:type="dxa"/>
            <w:vAlign w:val="center"/>
          </w:tcPr>
          <w:p w14:paraId="011B0973" w14:textId="77777777" w:rsidR="004D430E" w:rsidRPr="0011391C" w:rsidRDefault="004D430E" w:rsidP="00BB0DA4">
            <w:pPr>
              <w:spacing w:before="20" w:after="20"/>
              <w:jc w:val="center"/>
              <w:rPr>
                <w:sz w:val="27"/>
                <w:szCs w:val="27"/>
              </w:rPr>
            </w:pPr>
          </w:p>
        </w:tc>
        <w:tc>
          <w:tcPr>
            <w:tcW w:w="1559" w:type="dxa"/>
            <w:vAlign w:val="center"/>
          </w:tcPr>
          <w:p w14:paraId="054631B6" w14:textId="77777777" w:rsidR="004D430E" w:rsidRPr="0011391C" w:rsidRDefault="004D430E" w:rsidP="00BB0DA4">
            <w:pPr>
              <w:spacing w:before="20" w:after="20"/>
              <w:jc w:val="center"/>
              <w:rPr>
                <w:sz w:val="27"/>
                <w:szCs w:val="27"/>
              </w:rPr>
            </w:pPr>
            <w:r w:rsidRPr="0011391C">
              <w:rPr>
                <w:sz w:val="27"/>
                <w:szCs w:val="27"/>
              </w:rPr>
              <w:t>5.000</w:t>
            </w:r>
          </w:p>
          <w:p w14:paraId="70EDB7AE" w14:textId="77777777" w:rsidR="004D430E" w:rsidRPr="0011391C" w:rsidRDefault="004D430E" w:rsidP="00BB0DA4">
            <w:pPr>
              <w:spacing w:before="20" w:after="20"/>
              <w:jc w:val="center"/>
              <w:rPr>
                <w:sz w:val="27"/>
                <w:szCs w:val="27"/>
              </w:rPr>
            </w:pPr>
            <w:r w:rsidRPr="0011391C">
              <w:rPr>
                <w:sz w:val="27"/>
                <w:szCs w:val="27"/>
              </w:rPr>
              <w:t>(100 tàu)</w:t>
            </w:r>
          </w:p>
        </w:tc>
      </w:tr>
      <w:tr w:rsidR="004D430E" w:rsidRPr="0011391C" w14:paraId="51456D34" w14:textId="77777777" w:rsidTr="004D430E">
        <w:trPr>
          <w:trHeight w:val="20"/>
        </w:trPr>
        <w:tc>
          <w:tcPr>
            <w:tcW w:w="743" w:type="dxa"/>
            <w:vAlign w:val="center"/>
          </w:tcPr>
          <w:p w14:paraId="7888703A"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254661A6" w14:textId="77777777" w:rsidR="004D430E" w:rsidRPr="0011391C" w:rsidRDefault="004D430E" w:rsidP="00BB0DA4">
            <w:pPr>
              <w:spacing w:before="20" w:after="20"/>
              <w:jc w:val="both"/>
              <w:rPr>
                <w:sz w:val="27"/>
                <w:szCs w:val="27"/>
              </w:rPr>
            </w:pPr>
            <w:r w:rsidRPr="0011391C">
              <w:rPr>
                <w:bCs/>
                <w:sz w:val="27"/>
                <w:szCs w:val="27"/>
                <w:lang w:val="nl-NL"/>
              </w:rPr>
              <w:t>Hỗ trợ hủy, phá dỡ tàu cá có chiều dài lớn nhất từ 12 mét đến dưới 15 mét: hỗ trợ 100.000.000 triệu đồng/tàu.</w:t>
            </w:r>
          </w:p>
        </w:tc>
        <w:tc>
          <w:tcPr>
            <w:tcW w:w="1559" w:type="dxa"/>
            <w:vAlign w:val="center"/>
          </w:tcPr>
          <w:p w14:paraId="181CEB75" w14:textId="77777777" w:rsidR="004D430E" w:rsidRPr="0011391C" w:rsidRDefault="004D430E" w:rsidP="00BB0DA4">
            <w:pPr>
              <w:spacing w:before="20" w:after="20"/>
              <w:jc w:val="center"/>
              <w:rPr>
                <w:sz w:val="27"/>
                <w:szCs w:val="27"/>
              </w:rPr>
            </w:pPr>
            <w:r w:rsidRPr="0011391C">
              <w:rPr>
                <w:sz w:val="27"/>
                <w:szCs w:val="27"/>
              </w:rPr>
              <w:t>5.000</w:t>
            </w:r>
          </w:p>
          <w:p w14:paraId="2881AC4A" w14:textId="77777777" w:rsidR="004D430E" w:rsidRPr="0011391C" w:rsidRDefault="004D430E" w:rsidP="00BB0DA4">
            <w:pPr>
              <w:spacing w:before="20" w:after="20"/>
              <w:jc w:val="center"/>
              <w:rPr>
                <w:sz w:val="27"/>
                <w:szCs w:val="27"/>
              </w:rPr>
            </w:pPr>
            <w:r w:rsidRPr="0011391C">
              <w:rPr>
                <w:sz w:val="27"/>
                <w:szCs w:val="27"/>
              </w:rPr>
              <w:t>(30 tàu)</w:t>
            </w:r>
          </w:p>
        </w:tc>
        <w:tc>
          <w:tcPr>
            <w:tcW w:w="1560" w:type="dxa"/>
            <w:vAlign w:val="center"/>
          </w:tcPr>
          <w:p w14:paraId="11BB62FC" w14:textId="77777777" w:rsidR="004D430E" w:rsidRPr="0011391C" w:rsidRDefault="004D430E" w:rsidP="00BB0DA4">
            <w:pPr>
              <w:spacing w:before="20" w:after="20"/>
              <w:jc w:val="center"/>
              <w:rPr>
                <w:sz w:val="27"/>
                <w:szCs w:val="27"/>
              </w:rPr>
            </w:pPr>
            <w:r w:rsidRPr="0011391C">
              <w:rPr>
                <w:sz w:val="27"/>
                <w:szCs w:val="27"/>
              </w:rPr>
              <w:t>2.000</w:t>
            </w:r>
          </w:p>
          <w:p w14:paraId="5C86B957" w14:textId="1CCF9909" w:rsidR="004D430E" w:rsidRPr="0011391C" w:rsidRDefault="004D430E" w:rsidP="00BB0DA4">
            <w:pPr>
              <w:spacing w:before="20" w:after="20"/>
              <w:jc w:val="center"/>
              <w:rPr>
                <w:sz w:val="27"/>
                <w:szCs w:val="27"/>
              </w:rPr>
            </w:pPr>
            <w:r w:rsidRPr="0011391C">
              <w:rPr>
                <w:sz w:val="27"/>
                <w:szCs w:val="27"/>
              </w:rPr>
              <w:t>(20 tàu)</w:t>
            </w:r>
          </w:p>
        </w:tc>
        <w:tc>
          <w:tcPr>
            <w:tcW w:w="1559" w:type="dxa"/>
            <w:vAlign w:val="center"/>
          </w:tcPr>
          <w:p w14:paraId="378128DB" w14:textId="77777777" w:rsidR="004D430E" w:rsidRPr="0011391C" w:rsidRDefault="004D430E" w:rsidP="00BB0DA4">
            <w:pPr>
              <w:spacing w:before="20" w:after="20"/>
              <w:jc w:val="center"/>
              <w:rPr>
                <w:sz w:val="27"/>
                <w:szCs w:val="27"/>
              </w:rPr>
            </w:pPr>
          </w:p>
        </w:tc>
        <w:tc>
          <w:tcPr>
            <w:tcW w:w="1559" w:type="dxa"/>
            <w:vAlign w:val="center"/>
          </w:tcPr>
          <w:p w14:paraId="710922C3" w14:textId="77777777" w:rsidR="004D430E" w:rsidRPr="0011391C" w:rsidRDefault="004D430E" w:rsidP="00BB0DA4">
            <w:pPr>
              <w:spacing w:before="20" w:after="20"/>
              <w:jc w:val="center"/>
              <w:rPr>
                <w:sz w:val="27"/>
                <w:szCs w:val="27"/>
              </w:rPr>
            </w:pPr>
          </w:p>
        </w:tc>
        <w:tc>
          <w:tcPr>
            <w:tcW w:w="1541" w:type="dxa"/>
            <w:vAlign w:val="center"/>
          </w:tcPr>
          <w:p w14:paraId="06877E71" w14:textId="77777777" w:rsidR="004D430E" w:rsidRPr="0011391C" w:rsidRDefault="004D430E" w:rsidP="00BB0DA4">
            <w:pPr>
              <w:spacing w:before="20" w:after="20"/>
              <w:jc w:val="center"/>
              <w:rPr>
                <w:sz w:val="27"/>
                <w:szCs w:val="27"/>
              </w:rPr>
            </w:pPr>
          </w:p>
        </w:tc>
        <w:tc>
          <w:tcPr>
            <w:tcW w:w="1559" w:type="dxa"/>
            <w:vAlign w:val="center"/>
          </w:tcPr>
          <w:p w14:paraId="170A623C" w14:textId="428F5256" w:rsidR="004D430E" w:rsidRPr="0011391C" w:rsidRDefault="004D430E" w:rsidP="00BB0DA4">
            <w:pPr>
              <w:spacing w:before="20" w:after="20"/>
              <w:jc w:val="center"/>
              <w:rPr>
                <w:sz w:val="27"/>
                <w:szCs w:val="27"/>
              </w:rPr>
            </w:pPr>
            <w:r>
              <w:rPr>
                <w:sz w:val="27"/>
                <w:szCs w:val="27"/>
              </w:rPr>
              <w:t>7</w:t>
            </w:r>
            <w:r w:rsidRPr="0011391C">
              <w:rPr>
                <w:sz w:val="27"/>
                <w:szCs w:val="27"/>
              </w:rPr>
              <w:t>.000</w:t>
            </w:r>
          </w:p>
          <w:p w14:paraId="0CCA8B0F" w14:textId="632E9F59" w:rsidR="004D430E" w:rsidRPr="0011391C" w:rsidRDefault="004D430E" w:rsidP="00BB0DA4">
            <w:pPr>
              <w:spacing w:before="20" w:after="20"/>
              <w:jc w:val="center"/>
              <w:rPr>
                <w:sz w:val="27"/>
                <w:szCs w:val="27"/>
              </w:rPr>
            </w:pPr>
            <w:r w:rsidRPr="0011391C">
              <w:rPr>
                <w:sz w:val="27"/>
                <w:szCs w:val="27"/>
              </w:rPr>
              <w:t>(50 tàu)</w:t>
            </w:r>
          </w:p>
        </w:tc>
      </w:tr>
      <w:tr w:rsidR="004D430E" w:rsidRPr="0011391C" w14:paraId="262089DF" w14:textId="77777777" w:rsidTr="004D430E">
        <w:trPr>
          <w:trHeight w:val="20"/>
        </w:trPr>
        <w:tc>
          <w:tcPr>
            <w:tcW w:w="743" w:type="dxa"/>
            <w:vAlign w:val="center"/>
          </w:tcPr>
          <w:p w14:paraId="6F7B4AEA"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67F5E9D8" w14:textId="77777777" w:rsidR="004D430E" w:rsidRPr="0011391C" w:rsidRDefault="004D430E" w:rsidP="00BB0DA4">
            <w:pPr>
              <w:shd w:val="clear" w:color="auto" w:fill="FFFFFF"/>
              <w:spacing w:before="20" w:after="20"/>
              <w:jc w:val="both"/>
              <w:rPr>
                <w:bCs/>
                <w:sz w:val="27"/>
                <w:szCs w:val="27"/>
                <w:lang w:val="nl-NL"/>
              </w:rPr>
            </w:pPr>
            <w:r w:rsidRPr="0011391C">
              <w:rPr>
                <w:bCs/>
                <w:sz w:val="27"/>
                <w:szCs w:val="27"/>
                <w:lang w:val="nl-NL"/>
              </w:rPr>
              <w:t>Hỗ trợ hủy, phá dỡ cá có chiều dài lớn nhất từ 15 mét trở lên: hỗ trợ 200.000.000 đồng/tàu.</w:t>
            </w:r>
          </w:p>
        </w:tc>
        <w:tc>
          <w:tcPr>
            <w:tcW w:w="1559" w:type="dxa"/>
            <w:vAlign w:val="center"/>
          </w:tcPr>
          <w:p w14:paraId="6018E09A" w14:textId="77777777" w:rsidR="004D430E" w:rsidRPr="0011391C" w:rsidRDefault="004D430E" w:rsidP="00BB0DA4">
            <w:pPr>
              <w:spacing w:before="20" w:after="20"/>
              <w:jc w:val="center"/>
              <w:rPr>
                <w:sz w:val="27"/>
                <w:szCs w:val="27"/>
              </w:rPr>
            </w:pPr>
            <w:r w:rsidRPr="0011391C">
              <w:rPr>
                <w:sz w:val="27"/>
                <w:szCs w:val="27"/>
              </w:rPr>
              <w:t>2.000</w:t>
            </w:r>
          </w:p>
          <w:p w14:paraId="356D6BAF" w14:textId="77777777" w:rsidR="004D430E" w:rsidRPr="0011391C" w:rsidRDefault="004D430E" w:rsidP="00BB0DA4">
            <w:pPr>
              <w:spacing w:before="20" w:after="20"/>
              <w:jc w:val="center"/>
              <w:rPr>
                <w:sz w:val="27"/>
                <w:szCs w:val="27"/>
              </w:rPr>
            </w:pPr>
            <w:r w:rsidRPr="0011391C">
              <w:rPr>
                <w:sz w:val="27"/>
                <w:szCs w:val="27"/>
              </w:rPr>
              <w:t>(10 tàu)</w:t>
            </w:r>
          </w:p>
        </w:tc>
        <w:tc>
          <w:tcPr>
            <w:tcW w:w="1560" w:type="dxa"/>
            <w:vAlign w:val="center"/>
          </w:tcPr>
          <w:p w14:paraId="41C8D617" w14:textId="77777777" w:rsidR="004D430E" w:rsidRPr="0011391C" w:rsidRDefault="004D430E" w:rsidP="00BB0DA4">
            <w:pPr>
              <w:spacing w:before="20" w:after="20"/>
              <w:jc w:val="center"/>
              <w:rPr>
                <w:sz w:val="27"/>
                <w:szCs w:val="27"/>
              </w:rPr>
            </w:pPr>
            <w:r w:rsidRPr="0011391C">
              <w:rPr>
                <w:sz w:val="27"/>
                <w:szCs w:val="27"/>
              </w:rPr>
              <w:t>1.000</w:t>
            </w:r>
          </w:p>
          <w:p w14:paraId="50CA0F10" w14:textId="77777777" w:rsidR="004D430E" w:rsidRPr="0011391C" w:rsidRDefault="004D430E" w:rsidP="00BB0DA4">
            <w:pPr>
              <w:spacing w:before="20" w:after="20"/>
              <w:jc w:val="center"/>
              <w:rPr>
                <w:sz w:val="27"/>
                <w:szCs w:val="27"/>
              </w:rPr>
            </w:pPr>
            <w:r w:rsidRPr="0011391C">
              <w:rPr>
                <w:sz w:val="27"/>
                <w:szCs w:val="27"/>
              </w:rPr>
              <w:t>(5 tàu)</w:t>
            </w:r>
          </w:p>
        </w:tc>
        <w:tc>
          <w:tcPr>
            <w:tcW w:w="1559" w:type="dxa"/>
            <w:vAlign w:val="center"/>
          </w:tcPr>
          <w:p w14:paraId="72B0C96D" w14:textId="77777777" w:rsidR="004D430E" w:rsidRPr="0011391C" w:rsidRDefault="004D430E" w:rsidP="00BB0DA4">
            <w:pPr>
              <w:spacing w:before="20" w:after="20"/>
              <w:jc w:val="center"/>
              <w:rPr>
                <w:sz w:val="27"/>
                <w:szCs w:val="27"/>
              </w:rPr>
            </w:pPr>
          </w:p>
        </w:tc>
        <w:tc>
          <w:tcPr>
            <w:tcW w:w="1559" w:type="dxa"/>
            <w:vAlign w:val="center"/>
          </w:tcPr>
          <w:p w14:paraId="032C5B07" w14:textId="77777777" w:rsidR="004D430E" w:rsidRPr="0011391C" w:rsidRDefault="004D430E" w:rsidP="00BB0DA4">
            <w:pPr>
              <w:spacing w:before="20" w:after="20"/>
              <w:jc w:val="center"/>
              <w:rPr>
                <w:sz w:val="27"/>
                <w:szCs w:val="27"/>
              </w:rPr>
            </w:pPr>
          </w:p>
        </w:tc>
        <w:tc>
          <w:tcPr>
            <w:tcW w:w="1541" w:type="dxa"/>
            <w:vAlign w:val="center"/>
          </w:tcPr>
          <w:p w14:paraId="57ACDBE8" w14:textId="77777777" w:rsidR="004D430E" w:rsidRPr="0011391C" w:rsidRDefault="004D430E" w:rsidP="00BB0DA4">
            <w:pPr>
              <w:spacing w:before="20" w:after="20"/>
              <w:jc w:val="center"/>
              <w:rPr>
                <w:sz w:val="27"/>
                <w:szCs w:val="27"/>
              </w:rPr>
            </w:pPr>
          </w:p>
        </w:tc>
        <w:tc>
          <w:tcPr>
            <w:tcW w:w="1559" w:type="dxa"/>
            <w:vAlign w:val="center"/>
          </w:tcPr>
          <w:p w14:paraId="1D7D2E40" w14:textId="77777777" w:rsidR="004D430E" w:rsidRPr="0011391C" w:rsidRDefault="004D430E" w:rsidP="00BB0DA4">
            <w:pPr>
              <w:spacing w:before="20" w:after="20"/>
              <w:jc w:val="center"/>
              <w:rPr>
                <w:sz w:val="27"/>
                <w:szCs w:val="27"/>
              </w:rPr>
            </w:pPr>
            <w:r w:rsidRPr="0011391C">
              <w:rPr>
                <w:sz w:val="27"/>
                <w:szCs w:val="27"/>
              </w:rPr>
              <w:t>3.000</w:t>
            </w:r>
          </w:p>
          <w:p w14:paraId="666404FF" w14:textId="77777777" w:rsidR="004D430E" w:rsidRPr="0011391C" w:rsidRDefault="004D430E" w:rsidP="00BB0DA4">
            <w:pPr>
              <w:spacing w:before="20" w:after="20"/>
              <w:jc w:val="center"/>
              <w:rPr>
                <w:sz w:val="27"/>
                <w:szCs w:val="27"/>
              </w:rPr>
            </w:pPr>
            <w:r w:rsidRPr="0011391C">
              <w:rPr>
                <w:sz w:val="27"/>
                <w:szCs w:val="27"/>
              </w:rPr>
              <w:t>(15 tàu)</w:t>
            </w:r>
          </w:p>
        </w:tc>
      </w:tr>
      <w:tr w:rsidR="004D430E" w:rsidRPr="0011391C" w14:paraId="0E143D8E" w14:textId="77777777" w:rsidTr="004D430E">
        <w:trPr>
          <w:trHeight w:val="20"/>
        </w:trPr>
        <w:tc>
          <w:tcPr>
            <w:tcW w:w="743" w:type="dxa"/>
            <w:vAlign w:val="center"/>
          </w:tcPr>
          <w:p w14:paraId="495604AE"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03FE6ACB" w14:textId="77777777" w:rsidR="004D430E" w:rsidRPr="0011391C" w:rsidRDefault="004D430E" w:rsidP="00BB0DA4">
            <w:pPr>
              <w:shd w:val="clear" w:color="auto" w:fill="FFFFFF"/>
              <w:spacing w:before="20" w:after="20"/>
              <w:jc w:val="both"/>
              <w:rPr>
                <w:sz w:val="27"/>
                <w:szCs w:val="27"/>
              </w:rPr>
            </w:pPr>
            <w:r w:rsidRPr="0011391C">
              <w:rPr>
                <w:bCs/>
                <w:sz w:val="27"/>
                <w:szCs w:val="27"/>
                <w:lang w:val="nl-NL"/>
              </w:rPr>
              <w:t xml:space="preserve">Hỗ kinh phí mua máy thủy (máy chính) để thay thế máy chính (máy thủy hoặc máy bộ) không đủ điều kiện đăng kiểm đang lắp đặt, sử dụng trên tàu cá có chiều dài lớn nhất từ 12 mét trở lên: </w:t>
            </w:r>
            <w:r w:rsidRPr="0011391C">
              <w:rPr>
                <w:rFonts w:eastAsia="Calibri"/>
                <w:sz w:val="27"/>
                <w:szCs w:val="27"/>
                <w:shd w:val="clear" w:color="auto" w:fill="FFFFFF"/>
              </w:rPr>
              <w:t>hỗ trợ 50%</w:t>
            </w:r>
            <w:r w:rsidRPr="0011391C">
              <w:rPr>
                <w:rFonts w:eastAsia="Calibri"/>
                <w:sz w:val="27"/>
                <w:szCs w:val="27"/>
                <w:shd w:val="clear" w:color="auto" w:fill="FFFFFF"/>
                <w:lang w:val="vi-VN"/>
              </w:rPr>
              <w:t xml:space="preserve"> </w:t>
            </w:r>
            <w:r w:rsidRPr="0011391C">
              <w:rPr>
                <w:sz w:val="27"/>
                <w:szCs w:val="27"/>
              </w:rPr>
              <w:t>giá trị máy nhưng không quá 80.000.000 đồng.</w:t>
            </w:r>
          </w:p>
        </w:tc>
        <w:tc>
          <w:tcPr>
            <w:tcW w:w="1559" w:type="dxa"/>
            <w:vAlign w:val="center"/>
          </w:tcPr>
          <w:p w14:paraId="5253B095" w14:textId="77777777" w:rsidR="004D430E" w:rsidRPr="0011391C" w:rsidRDefault="004D430E" w:rsidP="00BB0DA4">
            <w:pPr>
              <w:spacing w:before="20" w:after="20"/>
              <w:jc w:val="center"/>
              <w:rPr>
                <w:sz w:val="27"/>
                <w:szCs w:val="27"/>
              </w:rPr>
            </w:pPr>
            <w:r w:rsidRPr="0011391C">
              <w:rPr>
                <w:sz w:val="27"/>
                <w:szCs w:val="27"/>
              </w:rPr>
              <w:t>3.200</w:t>
            </w:r>
          </w:p>
          <w:p w14:paraId="6FAA1EDD" w14:textId="77777777" w:rsidR="004D430E" w:rsidRPr="0011391C" w:rsidRDefault="004D430E" w:rsidP="00BB0DA4">
            <w:pPr>
              <w:spacing w:before="20" w:after="20"/>
              <w:jc w:val="center"/>
              <w:rPr>
                <w:sz w:val="27"/>
                <w:szCs w:val="27"/>
              </w:rPr>
            </w:pPr>
            <w:r w:rsidRPr="0011391C">
              <w:rPr>
                <w:sz w:val="27"/>
                <w:szCs w:val="27"/>
              </w:rPr>
              <w:t>(40 tàu)</w:t>
            </w:r>
          </w:p>
        </w:tc>
        <w:tc>
          <w:tcPr>
            <w:tcW w:w="1560" w:type="dxa"/>
            <w:vAlign w:val="center"/>
          </w:tcPr>
          <w:p w14:paraId="6C6F0336" w14:textId="77777777" w:rsidR="004D430E" w:rsidRPr="0011391C" w:rsidRDefault="004D430E" w:rsidP="00BB0DA4">
            <w:pPr>
              <w:spacing w:before="20" w:after="20"/>
              <w:jc w:val="center"/>
              <w:rPr>
                <w:sz w:val="27"/>
                <w:szCs w:val="27"/>
              </w:rPr>
            </w:pPr>
            <w:r w:rsidRPr="0011391C">
              <w:rPr>
                <w:sz w:val="27"/>
                <w:szCs w:val="27"/>
              </w:rPr>
              <w:t>800</w:t>
            </w:r>
          </w:p>
          <w:p w14:paraId="79DB236D" w14:textId="77777777" w:rsidR="004D430E" w:rsidRPr="0011391C" w:rsidRDefault="004D430E" w:rsidP="00BB0DA4">
            <w:pPr>
              <w:spacing w:before="20" w:after="20"/>
              <w:jc w:val="center"/>
              <w:rPr>
                <w:sz w:val="27"/>
                <w:szCs w:val="27"/>
              </w:rPr>
            </w:pPr>
            <w:r w:rsidRPr="0011391C">
              <w:rPr>
                <w:sz w:val="27"/>
                <w:szCs w:val="27"/>
              </w:rPr>
              <w:t>(10 tàu)</w:t>
            </w:r>
          </w:p>
        </w:tc>
        <w:tc>
          <w:tcPr>
            <w:tcW w:w="1559" w:type="dxa"/>
            <w:vAlign w:val="center"/>
          </w:tcPr>
          <w:p w14:paraId="66EB13B1" w14:textId="77777777" w:rsidR="004D430E" w:rsidRPr="0011391C" w:rsidRDefault="004D430E" w:rsidP="00BB0DA4">
            <w:pPr>
              <w:spacing w:before="20" w:after="20"/>
              <w:jc w:val="center"/>
              <w:rPr>
                <w:sz w:val="27"/>
                <w:szCs w:val="27"/>
              </w:rPr>
            </w:pPr>
          </w:p>
        </w:tc>
        <w:tc>
          <w:tcPr>
            <w:tcW w:w="1559" w:type="dxa"/>
            <w:vAlign w:val="center"/>
          </w:tcPr>
          <w:p w14:paraId="635F5A52" w14:textId="77777777" w:rsidR="004D430E" w:rsidRPr="0011391C" w:rsidRDefault="004D430E" w:rsidP="00BB0DA4">
            <w:pPr>
              <w:spacing w:before="20" w:after="20"/>
              <w:jc w:val="center"/>
              <w:rPr>
                <w:sz w:val="27"/>
                <w:szCs w:val="27"/>
              </w:rPr>
            </w:pPr>
          </w:p>
        </w:tc>
        <w:tc>
          <w:tcPr>
            <w:tcW w:w="1541" w:type="dxa"/>
            <w:vAlign w:val="center"/>
          </w:tcPr>
          <w:p w14:paraId="5C18E0A4" w14:textId="77777777" w:rsidR="004D430E" w:rsidRPr="0011391C" w:rsidRDefault="004D430E" w:rsidP="00BB0DA4">
            <w:pPr>
              <w:spacing w:before="20" w:after="20"/>
              <w:jc w:val="center"/>
              <w:rPr>
                <w:sz w:val="27"/>
                <w:szCs w:val="27"/>
              </w:rPr>
            </w:pPr>
          </w:p>
        </w:tc>
        <w:tc>
          <w:tcPr>
            <w:tcW w:w="1559" w:type="dxa"/>
            <w:vAlign w:val="center"/>
          </w:tcPr>
          <w:p w14:paraId="416EE026" w14:textId="77777777" w:rsidR="004D430E" w:rsidRPr="0011391C" w:rsidRDefault="004D430E" w:rsidP="00BB0DA4">
            <w:pPr>
              <w:spacing w:before="20" w:after="20"/>
              <w:jc w:val="center"/>
              <w:rPr>
                <w:sz w:val="27"/>
                <w:szCs w:val="27"/>
              </w:rPr>
            </w:pPr>
            <w:r w:rsidRPr="0011391C">
              <w:rPr>
                <w:sz w:val="27"/>
                <w:szCs w:val="27"/>
              </w:rPr>
              <w:t>4.000</w:t>
            </w:r>
          </w:p>
          <w:p w14:paraId="5599F336" w14:textId="77777777" w:rsidR="004D430E" w:rsidRPr="0011391C" w:rsidRDefault="004D430E" w:rsidP="00BB0DA4">
            <w:pPr>
              <w:spacing w:before="20" w:after="20"/>
              <w:jc w:val="center"/>
              <w:rPr>
                <w:sz w:val="27"/>
                <w:szCs w:val="27"/>
              </w:rPr>
            </w:pPr>
            <w:r w:rsidRPr="0011391C">
              <w:rPr>
                <w:sz w:val="27"/>
                <w:szCs w:val="27"/>
              </w:rPr>
              <w:t>(50 tàu)</w:t>
            </w:r>
          </w:p>
        </w:tc>
      </w:tr>
      <w:tr w:rsidR="004D430E" w:rsidRPr="0011391C" w14:paraId="23718731" w14:textId="77777777" w:rsidTr="004D430E">
        <w:trPr>
          <w:trHeight w:val="20"/>
        </w:trPr>
        <w:tc>
          <w:tcPr>
            <w:tcW w:w="743" w:type="dxa"/>
            <w:vAlign w:val="center"/>
          </w:tcPr>
          <w:p w14:paraId="398A2962" w14:textId="77777777" w:rsidR="004D430E" w:rsidRPr="0011391C" w:rsidRDefault="004D430E" w:rsidP="00BB0DA4">
            <w:pPr>
              <w:spacing w:before="20" w:after="20"/>
              <w:jc w:val="center"/>
              <w:rPr>
                <w:b/>
                <w:sz w:val="27"/>
                <w:szCs w:val="27"/>
              </w:rPr>
            </w:pPr>
            <w:r w:rsidRPr="0011391C">
              <w:rPr>
                <w:b/>
                <w:sz w:val="27"/>
                <w:szCs w:val="27"/>
              </w:rPr>
              <w:t>6</w:t>
            </w:r>
          </w:p>
        </w:tc>
        <w:tc>
          <w:tcPr>
            <w:tcW w:w="5495" w:type="dxa"/>
            <w:vAlign w:val="center"/>
          </w:tcPr>
          <w:p w14:paraId="0462624E" w14:textId="0BABB06E" w:rsidR="004D430E" w:rsidRPr="0011391C" w:rsidRDefault="004D430E" w:rsidP="00BB0DA4">
            <w:pPr>
              <w:pStyle w:val="NormalWeb"/>
              <w:shd w:val="clear" w:color="auto" w:fill="FFFFFF"/>
              <w:spacing w:before="20" w:beforeAutospacing="0" w:after="20" w:afterAutospacing="0"/>
              <w:jc w:val="both"/>
              <w:rPr>
                <w:b/>
                <w:sz w:val="27"/>
                <w:szCs w:val="27"/>
              </w:rPr>
            </w:pPr>
            <w:r w:rsidRPr="0011391C">
              <w:rPr>
                <w:b/>
                <w:sz w:val="27"/>
                <w:szCs w:val="27"/>
              </w:rPr>
              <w:t xml:space="preserve">Chính sách hỗ trợ </w:t>
            </w:r>
            <w:r w:rsidRPr="0011391C">
              <w:rPr>
                <w:b/>
                <w:sz w:val="27"/>
                <w:szCs w:val="27"/>
                <w:lang w:val="pt-BR"/>
              </w:rPr>
              <w:t>chuyển đổi nghề</w:t>
            </w:r>
          </w:p>
        </w:tc>
        <w:tc>
          <w:tcPr>
            <w:tcW w:w="1559" w:type="dxa"/>
            <w:vAlign w:val="center"/>
          </w:tcPr>
          <w:p w14:paraId="6DB1549A" w14:textId="51793672" w:rsidR="00BB0DA4" w:rsidRPr="00BB0DA4" w:rsidRDefault="00BB0DA4" w:rsidP="00BB0DA4">
            <w:pPr>
              <w:spacing w:before="20" w:after="20"/>
              <w:jc w:val="center"/>
              <w:rPr>
                <w:b/>
                <w:sz w:val="27"/>
                <w:szCs w:val="27"/>
              </w:rPr>
            </w:pPr>
            <w:r w:rsidRPr="00BB0DA4">
              <w:rPr>
                <w:b/>
                <w:sz w:val="27"/>
                <w:szCs w:val="27"/>
              </w:rPr>
              <w:t>3.500</w:t>
            </w:r>
          </w:p>
          <w:p w14:paraId="4566AE4F" w14:textId="2922DE20" w:rsidR="004D430E" w:rsidRPr="0011391C" w:rsidRDefault="00BB0DA4" w:rsidP="00BB0DA4">
            <w:pPr>
              <w:spacing w:before="20" w:after="20"/>
              <w:jc w:val="center"/>
              <w:rPr>
                <w:sz w:val="27"/>
                <w:szCs w:val="27"/>
              </w:rPr>
            </w:pPr>
            <w:r w:rsidRPr="00BB0DA4">
              <w:rPr>
                <w:b/>
                <w:sz w:val="27"/>
                <w:szCs w:val="27"/>
              </w:rPr>
              <w:t>(60 tàu)</w:t>
            </w:r>
          </w:p>
        </w:tc>
        <w:tc>
          <w:tcPr>
            <w:tcW w:w="1560" w:type="dxa"/>
            <w:vAlign w:val="center"/>
          </w:tcPr>
          <w:p w14:paraId="43E3A9AE" w14:textId="77777777" w:rsidR="00BB0DA4" w:rsidRPr="00BB0DA4" w:rsidRDefault="00BB0DA4" w:rsidP="00BB0DA4">
            <w:pPr>
              <w:spacing w:before="20" w:after="20"/>
              <w:jc w:val="center"/>
              <w:rPr>
                <w:b/>
                <w:sz w:val="27"/>
                <w:szCs w:val="27"/>
              </w:rPr>
            </w:pPr>
            <w:r w:rsidRPr="00BB0DA4">
              <w:rPr>
                <w:b/>
                <w:sz w:val="27"/>
                <w:szCs w:val="27"/>
              </w:rPr>
              <w:t>3.500</w:t>
            </w:r>
          </w:p>
          <w:p w14:paraId="3BF7A62D" w14:textId="0FF155F3" w:rsidR="004D430E" w:rsidRPr="0011391C" w:rsidRDefault="00BB0DA4" w:rsidP="00BB0DA4">
            <w:pPr>
              <w:spacing w:before="20" w:after="20"/>
              <w:jc w:val="center"/>
              <w:rPr>
                <w:sz w:val="27"/>
                <w:szCs w:val="27"/>
              </w:rPr>
            </w:pPr>
            <w:r w:rsidRPr="00BB0DA4">
              <w:rPr>
                <w:b/>
                <w:sz w:val="27"/>
                <w:szCs w:val="27"/>
              </w:rPr>
              <w:t>(60 tàu)</w:t>
            </w:r>
          </w:p>
        </w:tc>
        <w:tc>
          <w:tcPr>
            <w:tcW w:w="1559" w:type="dxa"/>
            <w:vAlign w:val="center"/>
          </w:tcPr>
          <w:p w14:paraId="387B07AC" w14:textId="77777777" w:rsidR="00BB0DA4" w:rsidRPr="00BB0DA4" w:rsidRDefault="00BB0DA4" w:rsidP="00BB0DA4">
            <w:pPr>
              <w:spacing w:before="20" w:after="20"/>
              <w:jc w:val="center"/>
              <w:rPr>
                <w:b/>
                <w:sz w:val="27"/>
                <w:szCs w:val="27"/>
              </w:rPr>
            </w:pPr>
            <w:r w:rsidRPr="00BB0DA4">
              <w:rPr>
                <w:b/>
                <w:sz w:val="27"/>
                <w:szCs w:val="27"/>
              </w:rPr>
              <w:t>3.500</w:t>
            </w:r>
          </w:p>
          <w:p w14:paraId="26AED8C7" w14:textId="62E21465" w:rsidR="004D430E" w:rsidRPr="0011391C" w:rsidRDefault="00BB0DA4" w:rsidP="00BB0DA4">
            <w:pPr>
              <w:spacing w:before="20" w:after="20"/>
              <w:jc w:val="center"/>
              <w:rPr>
                <w:b/>
                <w:sz w:val="27"/>
                <w:szCs w:val="27"/>
              </w:rPr>
            </w:pPr>
            <w:r w:rsidRPr="00BB0DA4">
              <w:rPr>
                <w:b/>
                <w:sz w:val="27"/>
                <w:szCs w:val="27"/>
              </w:rPr>
              <w:t>(60 tàu)</w:t>
            </w:r>
          </w:p>
        </w:tc>
        <w:tc>
          <w:tcPr>
            <w:tcW w:w="1559" w:type="dxa"/>
            <w:vAlign w:val="center"/>
          </w:tcPr>
          <w:p w14:paraId="16354867" w14:textId="4A06A38C" w:rsidR="00BB0DA4" w:rsidRPr="00BB0DA4" w:rsidRDefault="00BB0DA4" w:rsidP="00BB0DA4">
            <w:pPr>
              <w:spacing w:before="20" w:after="20"/>
              <w:jc w:val="center"/>
              <w:rPr>
                <w:b/>
                <w:sz w:val="27"/>
                <w:szCs w:val="27"/>
              </w:rPr>
            </w:pPr>
            <w:r>
              <w:rPr>
                <w:b/>
                <w:sz w:val="27"/>
                <w:szCs w:val="27"/>
              </w:rPr>
              <w:t>1.580</w:t>
            </w:r>
          </w:p>
          <w:p w14:paraId="1CBF0843" w14:textId="1E6E0417" w:rsidR="004D430E" w:rsidRPr="0011391C" w:rsidRDefault="00BB0DA4" w:rsidP="00BB0DA4">
            <w:pPr>
              <w:spacing w:before="20" w:after="20"/>
              <w:jc w:val="center"/>
              <w:rPr>
                <w:b/>
                <w:sz w:val="27"/>
                <w:szCs w:val="27"/>
              </w:rPr>
            </w:pPr>
            <w:r w:rsidRPr="00BB0DA4">
              <w:rPr>
                <w:b/>
                <w:sz w:val="27"/>
                <w:szCs w:val="27"/>
              </w:rPr>
              <w:t>(</w:t>
            </w:r>
            <w:r>
              <w:rPr>
                <w:b/>
                <w:sz w:val="27"/>
                <w:szCs w:val="27"/>
              </w:rPr>
              <w:t>36</w:t>
            </w:r>
            <w:r w:rsidRPr="00BB0DA4">
              <w:rPr>
                <w:b/>
                <w:sz w:val="27"/>
                <w:szCs w:val="27"/>
              </w:rPr>
              <w:t xml:space="preserve"> tàu)</w:t>
            </w:r>
          </w:p>
        </w:tc>
        <w:tc>
          <w:tcPr>
            <w:tcW w:w="1541" w:type="dxa"/>
            <w:vAlign w:val="center"/>
          </w:tcPr>
          <w:p w14:paraId="7D9FA5D1" w14:textId="50C08505" w:rsidR="00BB0DA4" w:rsidRPr="00BB0DA4" w:rsidRDefault="00BB0DA4" w:rsidP="00BB0DA4">
            <w:pPr>
              <w:spacing w:before="20" w:after="20"/>
              <w:jc w:val="center"/>
              <w:rPr>
                <w:b/>
                <w:sz w:val="27"/>
                <w:szCs w:val="27"/>
              </w:rPr>
            </w:pPr>
            <w:r>
              <w:rPr>
                <w:b/>
                <w:sz w:val="27"/>
                <w:szCs w:val="27"/>
              </w:rPr>
              <w:t>1.1</w:t>
            </w:r>
            <w:r w:rsidRPr="00BB0DA4">
              <w:rPr>
                <w:b/>
                <w:sz w:val="27"/>
                <w:szCs w:val="27"/>
              </w:rPr>
              <w:t>00</w:t>
            </w:r>
          </w:p>
          <w:p w14:paraId="67ACAE21" w14:textId="37A4A686" w:rsidR="004D430E" w:rsidRPr="0011391C" w:rsidRDefault="00BB0DA4" w:rsidP="00BB0DA4">
            <w:pPr>
              <w:spacing w:before="20" w:after="20"/>
              <w:jc w:val="center"/>
              <w:rPr>
                <w:b/>
                <w:sz w:val="27"/>
                <w:szCs w:val="27"/>
              </w:rPr>
            </w:pPr>
            <w:r w:rsidRPr="00BB0DA4">
              <w:rPr>
                <w:b/>
                <w:sz w:val="27"/>
                <w:szCs w:val="27"/>
              </w:rPr>
              <w:t>(</w:t>
            </w:r>
            <w:r>
              <w:rPr>
                <w:b/>
                <w:sz w:val="27"/>
                <w:szCs w:val="27"/>
              </w:rPr>
              <w:t>3</w:t>
            </w:r>
            <w:r w:rsidRPr="00BB0DA4">
              <w:rPr>
                <w:b/>
                <w:sz w:val="27"/>
                <w:szCs w:val="27"/>
              </w:rPr>
              <w:t>0 tàu)</w:t>
            </w:r>
          </w:p>
        </w:tc>
        <w:tc>
          <w:tcPr>
            <w:tcW w:w="1559" w:type="dxa"/>
            <w:vAlign w:val="center"/>
          </w:tcPr>
          <w:p w14:paraId="66A1263E" w14:textId="19E827CD" w:rsidR="004D430E" w:rsidRPr="0011391C" w:rsidRDefault="004D430E" w:rsidP="00BB0DA4">
            <w:pPr>
              <w:spacing w:before="20" w:after="20"/>
              <w:jc w:val="center"/>
              <w:rPr>
                <w:b/>
                <w:sz w:val="27"/>
                <w:szCs w:val="27"/>
              </w:rPr>
            </w:pPr>
            <w:r>
              <w:rPr>
                <w:b/>
                <w:sz w:val="27"/>
                <w:szCs w:val="27"/>
              </w:rPr>
              <w:t>13.180</w:t>
            </w:r>
          </w:p>
          <w:p w14:paraId="4F44F4D6" w14:textId="7139F7C1" w:rsidR="004D430E" w:rsidRPr="0011391C" w:rsidRDefault="004D430E" w:rsidP="00BB0DA4">
            <w:pPr>
              <w:spacing w:before="20" w:after="20"/>
              <w:jc w:val="center"/>
              <w:rPr>
                <w:b/>
                <w:sz w:val="27"/>
                <w:szCs w:val="27"/>
              </w:rPr>
            </w:pPr>
            <w:r w:rsidRPr="0011391C">
              <w:rPr>
                <w:b/>
                <w:sz w:val="27"/>
                <w:szCs w:val="27"/>
              </w:rPr>
              <w:t>(</w:t>
            </w:r>
            <w:r w:rsidR="00BB0DA4">
              <w:rPr>
                <w:b/>
                <w:sz w:val="27"/>
                <w:szCs w:val="27"/>
              </w:rPr>
              <w:t xml:space="preserve">246 </w:t>
            </w:r>
            <w:r w:rsidRPr="0011391C">
              <w:rPr>
                <w:b/>
                <w:sz w:val="27"/>
                <w:szCs w:val="27"/>
              </w:rPr>
              <w:t>tàu)</w:t>
            </w:r>
          </w:p>
        </w:tc>
      </w:tr>
      <w:tr w:rsidR="004D430E" w:rsidRPr="0011391C" w14:paraId="25BCF361" w14:textId="77777777" w:rsidTr="004D430E">
        <w:trPr>
          <w:trHeight w:val="20"/>
        </w:trPr>
        <w:tc>
          <w:tcPr>
            <w:tcW w:w="743" w:type="dxa"/>
            <w:vAlign w:val="center"/>
          </w:tcPr>
          <w:p w14:paraId="555C2749" w14:textId="77777777" w:rsidR="004D430E" w:rsidRPr="0011391C" w:rsidRDefault="004D430E" w:rsidP="00BB0DA4">
            <w:pPr>
              <w:spacing w:before="20" w:after="20"/>
              <w:jc w:val="center"/>
              <w:rPr>
                <w:sz w:val="27"/>
                <w:szCs w:val="27"/>
              </w:rPr>
            </w:pPr>
            <w:r w:rsidRPr="0011391C">
              <w:rPr>
                <w:sz w:val="27"/>
                <w:szCs w:val="27"/>
              </w:rPr>
              <w:lastRenderedPageBreak/>
              <w:t>-</w:t>
            </w:r>
          </w:p>
        </w:tc>
        <w:tc>
          <w:tcPr>
            <w:tcW w:w="5495" w:type="dxa"/>
            <w:vAlign w:val="center"/>
          </w:tcPr>
          <w:p w14:paraId="4B5BF61C" w14:textId="77777777" w:rsidR="004D430E" w:rsidRPr="0011391C" w:rsidRDefault="004D430E" w:rsidP="00BB0DA4">
            <w:pPr>
              <w:shd w:val="clear" w:color="auto" w:fill="FFFFFF"/>
              <w:spacing w:before="20" w:after="20"/>
              <w:jc w:val="both"/>
              <w:rPr>
                <w:bCs/>
                <w:sz w:val="27"/>
                <w:szCs w:val="27"/>
                <w:lang w:val="nl-NL"/>
              </w:rPr>
            </w:pPr>
            <w:r w:rsidRPr="0011391C">
              <w:rPr>
                <w:rFonts w:eastAsia="Calibri"/>
                <w:sz w:val="27"/>
                <w:szCs w:val="27"/>
              </w:rPr>
              <w:t>Hỗ trợ cho chủ tàu cá</w:t>
            </w:r>
            <w:r w:rsidRPr="0011391C">
              <w:rPr>
                <w:bCs/>
                <w:sz w:val="27"/>
                <w:szCs w:val="27"/>
                <w:lang w:val="nl-NL"/>
              </w:rPr>
              <w:t xml:space="preserve"> có chiều dài lớn nhất từ 06 mét đến dưới 15 mét</w:t>
            </w:r>
            <w:r w:rsidRPr="0011391C">
              <w:rPr>
                <w:rFonts w:eastAsia="Calibri"/>
                <w:sz w:val="27"/>
                <w:szCs w:val="27"/>
              </w:rPr>
              <w:t xml:space="preserve"> chi phí mua ngư cụ để chuyển đổi từ nghề lưới kéo sang các nhóm nghề </w:t>
            </w:r>
            <w:r w:rsidRPr="0011391C">
              <w:rPr>
                <w:sz w:val="27"/>
                <w:szCs w:val="27"/>
              </w:rPr>
              <w:t>không thuộc danh mục nghề cấm</w:t>
            </w:r>
            <w:r w:rsidRPr="0011391C">
              <w:rPr>
                <w:rFonts w:eastAsia="Calibri"/>
                <w:sz w:val="27"/>
                <w:szCs w:val="27"/>
              </w:rPr>
              <w:t xml:space="preserve">: </w:t>
            </w:r>
            <w:r w:rsidRPr="0011391C">
              <w:rPr>
                <w:sz w:val="27"/>
                <w:szCs w:val="27"/>
              </w:rPr>
              <w:t>hỗ trợ 50% chi phí mua mới ngư cụ, trang thiết bị phục vụ khai thác, cải hoán tàu cá nhưng không quá 80.000.000 đồng/tàu cá</w:t>
            </w:r>
          </w:p>
        </w:tc>
        <w:tc>
          <w:tcPr>
            <w:tcW w:w="1559" w:type="dxa"/>
            <w:vAlign w:val="center"/>
          </w:tcPr>
          <w:p w14:paraId="21FD5ACD" w14:textId="77777777" w:rsidR="004D430E" w:rsidRPr="0011391C" w:rsidRDefault="004D430E" w:rsidP="00BB0DA4">
            <w:pPr>
              <w:spacing w:before="20" w:after="20"/>
              <w:jc w:val="center"/>
              <w:rPr>
                <w:sz w:val="27"/>
                <w:szCs w:val="27"/>
              </w:rPr>
            </w:pPr>
            <w:r w:rsidRPr="0011391C">
              <w:rPr>
                <w:sz w:val="27"/>
                <w:szCs w:val="27"/>
              </w:rPr>
              <w:t>2.400</w:t>
            </w:r>
          </w:p>
          <w:p w14:paraId="0F914105" w14:textId="77777777" w:rsidR="004D430E" w:rsidRPr="0011391C" w:rsidRDefault="004D430E" w:rsidP="00BB0DA4">
            <w:pPr>
              <w:spacing w:before="20" w:after="20"/>
              <w:jc w:val="center"/>
              <w:rPr>
                <w:sz w:val="27"/>
                <w:szCs w:val="27"/>
              </w:rPr>
            </w:pPr>
            <w:r w:rsidRPr="0011391C">
              <w:rPr>
                <w:sz w:val="27"/>
                <w:szCs w:val="27"/>
              </w:rPr>
              <w:t>(30 tàu)</w:t>
            </w:r>
          </w:p>
        </w:tc>
        <w:tc>
          <w:tcPr>
            <w:tcW w:w="1560" w:type="dxa"/>
            <w:vAlign w:val="center"/>
          </w:tcPr>
          <w:p w14:paraId="5278086D" w14:textId="77777777" w:rsidR="004D430E" w:rsidRPr="0011391C" w:rsidRDefault="004D430E" w:rsidP="00BB0DA4">
            <w:pPr>
              <w:spacing w:before="20" w:after="20"/>
              <w:jc w:val="center"/>
              <w:rPr>
                <w:sz w:val="27"/>
                <w:szCs w:val="27"/>
              </w:rPr>
            </w:pPr>
            <w:r w:rsidRPr="0011391C">
              <w:rPr>
                <w:sz w:val="27"/>
                <w:szCs w:val="27"/>
              </w:rPr>
              <w:t>2.400</w:t>
            </w:r>
          </w:p>
          <w:p w14:paraId="61E80C7F" w14:textId="77777777" w:rsidR="004D430E" w:rsidRPr="0011391C" w:rsidRDefault="004D430E" w:rsidP="00BB0DA4">
            <w:pPr>
              <w:spacing w:before="20" w:after="20"/>
              <w:jc w:val="center"/>
              <w:rPr>
                <w:sz w:val="27"/>
                <w:szCs w:val="27"/>
              </w:rPr>
            </w:pPr>
            <w:r w:rsidRPr="0011391C">
              <w:rPr>
                <w:sz w:val="27"/>
                <w:szCs w:val="27"/>
              </w:rPr>
              <w:t>(30 tàu)</w:t>
            </w:r>
          </w:p>
        </w:tc>
        <w:tc>
          <w:tcPr>
            <w:tcW w:w="1559" w:type="dxa"/>
            <w:vAlign w:val="center"/>
          </w:tcPr>
          <w:p w14:paraId="1E34483E" w14:textId="77777777" w:rsidR="004D430E" w:rsidRPr="0011391C" w:rsidRDefault="004D430E" w:rsidP="00BB0DA4">
            <w:pPr>
              <w:spacing w:before="20" w:after="20"/>
              <w:jc w:val="center"/>
              <w:rPr>
                <w:sz w:val="27"/>
                <w:szCs w:val="27"/>
              </w:rPr>
            </w:pPr>
            <w:r w:rsidRPr="0011391C">
              <w:rPr>
                <w:sz w:val="27"/>
                <w:szCs w:val="27"/>
              </w:rPr>
              <w:t>2.400</w:t>
            </w:r>
          </w:p>
          <w:p w14:paraId="56C43FC6" w14:textId="77777777" w:rsidR="004D430E" w:rsidRPr="0011391C" w:rsidRDefault="004D430E" w:rsidP="00BB0DA4">
            <w:pPr>
              <w:spacing w:before="20" w:after="20"/>
              <w:jc w:val="center"/>
              <w:rPr>
                <w:sz w:val="27"/>
                <w:szCs w:val="27"/>
              </w:rPr>
            </w:pPr>
            <w:r w:rsidRPr="0011391C">
              <w:rPr>
                <w:sz w:val="27"/>
                <w:szCs w:val="27"/>
              </w:rPr>
              <w:t>(30 tàu)</w:t>
            </w:r>
          </w:p>
        </w:tc>
        <w:tc>
          <w:tcPr>
            <w:tcW w:w="1559" w:type="dxa"/>
            <w:vAlign w:val="center"/>
          </w:tcPr>
          <w:p w14:paraId="41CF732F" w14:textId="77777777" w:rsidR="004D430E" w:rsidRPr="0011391C" w:rsidRDefault="004D430E" w:rsidP="00BB0DA4">
            <w:pPr>
              <w:spacing w:before="20" w:after="20"/>
              <w:jc w:val="center"/>
              <w:rPr>
                <w:sz w:val="27"/>
                <w:szCs w:val="27"/>
              </w:rPr>
            </w:pPr>
            <w:r w:rsidRPr="0011391C">
              <w:rPr>
                <w:sz w:val="27"/>
                <w:szCs w:val="27"/>
              </w:rPr>
              <w:t>480</w:t>
            </w:r>
          </w:p>
          <w:p w14:paraId="4E82AD43" w14:textId="77777777" w:rsidR="004D430E" w:rsidRPr="0011391C" w:rsidRDefault="004D430E" w:rsidP="00BB0DA4">
            <w:pPr>
              <w:spacing w:before="20" w:after="20"/>
              <w:jc w:val="center"/>
              <w:rPr>
                <w:sz w:val="27"/>
                <w:szCs w:val="27"/>
              </w:rPr>
            </w:pPr>
            <w:r w:rsidRPr="0011391C">
              <w:rPr>
                <w:sz w:val="27"/>
                <w:szCs w:val="27"/>
              </w:rPr>
              <w:t>(6 tàu)</w:t>
            </w:r>
          </w:p>
        </w:tc>
        <w:tc>
          <w:tcPr>
            <w:tcW w:w="1541" w:type="dxa"/>
            <w:vAlign w:val="center"/>
          </w:tcPr>
          <w:p w14:paraId="063DBF5B" w14:textId="77777777" w:rsidR="004D430E" w:rsidRPr="0011391C" w:rsidRDefault="004D430E" w:rsidP="00BB0DA4">
            <w:pPr>
              <w:spacing w:before="20" w:after="20"/>
              <w:jc w:val="center"/>
              <w:rPr>
                <w:sz w:val="27"/>
                <w:szCs w:val="27"/>
              </w:rPr>
            </w:pPr>
          </w:p>
        </w:tc>
        <w:tc>
          <w:tcPr>
            <w:tcW w:w="1559" w:type="dxa"/>
            <w:vAlign w:val="center"/>
          </w:tcPr>
          <w:p w14:paraId="09E2BBA3" w14:textId="77777777" w:rsidR="004D430E" w:rsidRPr="0011391C" w:rsidRDefault="004D430E" w:rsidP="00BB0DA4">
            <w:pPr>
              <w:spacing w:before="20" w:after="20"/>
              <w:jc w:val="center"/>
              <w:rPr>
                <w:sz w:val="27"/>
                <w:szCs w:val="27"/>
              </w:rPr>
            </w:pPr>
            <w:r w:rsidRPr="0011391C">
              <w:rPr>
                <w:sz w:val="27"/>
                <w:szCs w:val="27"/>
              </w:rPr>
              <w:t>7.680</w:t>
            </w:r>
          </w:p>
          <w:p w14:paraId="5A450AD2" w14:textId="77777777" w:rsidR="004D430E" w:rsidRPr="0011391C" w:rsidRDefault="004D430E" w:rsidP="00BB0DA4">
            <w:pPr>
              <w:spacing w:before="20" w:after="20"/>
              <w:jc w:val="center"/>
              <w:rPr>
                <w:sz w:val="27"/>
                <w:szCs w:val="27"/>
              </w:rPr>
            </w:pPr>
            <w:r w:rsidRPr="0011391C">
              <w:rPr>
                <w:sz w:val="27"/>
                <w:szCs w:val="27"/>
              </w:rPr>
              <w:t>(96 tàu</w:t>
            </w:r>
            <w:r w:rsidRPr="00BB0DA4">
              <w:rPr>
                <w:sz w:val="27"/>
                <w:szCs w:val="27"/>
              </w:rPr>
              <w:t>)</w:t>
            </w:r>
          </w:p>
        </w:tc>
      </w:tr>
      <w:tr w:rsidR="004D430E" w:rsidRPr="00C3251D" w14:paraId="2B9EC59F" w14:textId="77777777" w:rsidTr="004D430E">
        <w:trPr>
          <w:trHeight w:val="20"/>
        </w:trPr>
        <w:tc>
          <w:tcPr>
            <w:tcW w:w="743" w:type="dxa"/>
            <w:vAlign w:val="center"/>
          </w:tcPr>
          <w:p w14:paraId="5CD1A8F4"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724B74E0" w14:textId="77777777" w:rsidR="004D430E" w:rsidRPr="00C3251D" w:rsidRDefault="004D430E" w:rsidP="00BB0DA4">
            <w:pPr>
              <w:spacing w:before="20" w:after="20"/>
              <w:jc w:val="both"/>
              <w:rPr>
                <w:sz w:val="27"/>
                <w:szCs w:val="27"/>
              </w:rPr>
            </w:pPr>
            <w:r w:rsidRPr="00C3251D">
              <w:rPr>
                <w:sz w:val="27"/>
                <w:szCs w:val="27"/>
              </w:rPr>
              <w:t>Hỗ trợ cho chủ tàu cá chi phí chuyển đổi từ nghề khai thác thủy sản sang nghề phục vụ nuôi trồng thủy sản: Tàu cá có chiều dài lớn nhất từ 06 mét đến dưới 12 mét, hỗ trợ 50% chi phí chuyển đổi nghề gồm trang thiết bị phục vụ nuôi trồng thủy sản, cải hoán tàu cá nhưng không quá 30.000.000 đồng/tàu cá).</w:t>
            </w:r>
          </w:p>
        </w:tc>
        <w:tc>
          <w:tcPr>
            <w:tcW w:w="1559" w:type="dxa"/>
            <w:vAlign w:val="center"/>
          </w:tcPr>
          <w:p w14:paraId="2CD41C0C" w14:textId="6044CCF4" w:rsidR="004D430E" w:rsidRPr="00C3251D" w:rsidRDefault="004D430E" w:rsidP="00BB0DA4">
            <w:pPr>
              <w:spacing w:before="20" w:after="20"/>
              <w:jc w:val="center"/>
              <w:rPr>
                <w:sz w:val="27"/>
                <w:szCs w:val="27"/>
              </w:rPr>
            </w:pPr>
            <w:r w:rsidRPr="0011391C">
              <w:rPr>
                <w:sz w:val="27"/>
                <w:szCs w:val="27"/>
              </w:rPr>
              <w:t>600               (20 tàu)</w:t>
            </w:r>
          </w:p>
        </w:tc>
        <w:tc>
          <w:tcPr>
            <w:tcW w:w="1560" w:type="dxa"/>
            <w:vAlign w:val="center"/>
          </w:tcPr>
          <w:p w14:paraId="2C0B9BE3" w14:textId="54681553" w:rsidR="004D430E" w:rsidRPr="00C3251D" w:rsidRDefault="004D430E" w:rsidP="00BB0DA4">
            <w:pPr>
              <w:spacing w:before="20" w:after="20"/>
              <w:jc w:val="center"/>
              <w:rPr>
                <w:sz w:val="27"/>
                <w:szCs w:val="27"/>
              </w:rPr>
            </w:pPr>
            <w:r w:rsidRPr="0011391C">
              <w:rPr>
                <w:sz w:val="27"/>
                <w:szCs w:val="27"/>
              </w:rPr>
              <w:t>600               (20 tàu)</w:t>
            </w:r>
          </w:p>
        </w:tc>
        <w:tc>
          <w:tcPr>
            <w:tcW w:w="1559" w:type="dxa"/>
            <w:vAlign w:val="center"/>
          </w:tcPr>
          <w:p w14:paraId="70C3F018" w14:textId="27DEADA6" w:rsidR="004D430E" w:rsidRPr="00C3251D" w:rsidRDefault="004D430E" w:rsidP="00BB0DA4">
            <w:pPr>
              <w:spacing w:before="20" w:after="20"/>
              <w:jc w:val="center"/>
              <w:rPr>
                <w:sz w:val="27"/>
                <w:szCs w:val="27"/>
              </w:rPr>
            </w:pPr>
            <w:r w:rsidRPr="0011391C">
              <w:rPr>
                <w:sz w:val="27"/>
                <w:szCs w:val="27"/>
              </w:rPr>
              <w:t>600               (20 tàu)</w:t>
            </w:r>
          </w:p>
        </w:tc>
        <w:tc>
          <w:tcPr>
            <w:tcW w:w="1559" w:type="dxa"/>
            <w:vAlign w:val="center"/>
          </w:tcPr>
          <w:p w14:paraId="515CF9BF" w14:textId="76E5EA40" w:rsidR="004D430E" w:rsidRPr="00C3251D" w:rsidRDefault="004D430E" w:rsidP="00BB0DA4">
            <w:pPr>
              <w:spacing w:before="20" w:after="20"/>
              <w:jc w:val="center"/>
              <w:rPr>
                <w:sz w:val="27"/>
                <w:szCs w:val="27"/>
              </w:rPr>
            </w:pPr>
            <w:r w:rsidRPr="0011391C">
              <w:rPr>
                <w:sz w:val="27"/>
                <w:szCs w:val="27"/>
              </w:rPr>
              <w:t>600               (20 tàu)</w:t>
            </w:r>
          </w:p>
        </w:tc>
        <w:tc>
          <w:tcPr>
            <w:tcW w:w="1541" w:type="dxa"/>
            <w:vAlign w:val="center"/>
          </w:tcPr>
          <w:p w14:paraId="1403E16B" w14:textId="2DFCF1FA" w:rsidR="004D430E" w:rsidRPr="00C3251D" w:rsidRDefault="004D430E" w:rsidP="00BB0DA4">
            <w:pPr>
              <w:spacing w:before="20" w:after="20"/>
              <w:jc w:val="center"/>
              <w:rPr>
                <w:sz w:val="27"/>
                <w:szCs w:val="27"/>
              </w:rPr>
            </w:pPr>
            <w:r w:rsidRPr="0011391C">
              <w:rPr>
                <w:sz w:val="27"/>
                <w:szCs w:val="27"/>
              </w:rPr>
              <w:t>600               (20 tàu)</w:t>
            </w:r>
          </w:p>
        </w:tc>
        <w:tc>
          <w:tcPr>
            <w:tcW w:w="1559" w:type="dxa"/>
            <w:vAlign w:val="center"/>
          </w:tcPr>
          <w:p w14:paraId="0FF5D9F1" w14:textId="77777777" w:rsidR="004D430E" w:rsidRPr="0011391C" w:rsidRDefault="004D430E" w:rsidP="00BB0DA4">
            <w:pPr>
              <w:spacing w:before="20" w:after="20"/>
              <w:jc w:val="center"/>
              <w:rPr>
                <w:sz w:val="27"/>
                <w:szCs w:val="27"/>
              </w:rPr>
            </w:pPr>
            <w:r w:rsidRPr="0011391C">
              <w:rPr>
                <w:sz w:val="27"/>
                <w:szCs w:val="27"/>
              </w:rPr>
              <w:t>3.000</w:t>
            </w:r>
          </w:p>
          <w:p w14:paraId="1E898493" w14:textId="1CAFBCD1" w:rsidR="004D430E" w:rsidRPr="00C3251D" w:rsidRDefault="004D430E" w:rsidP="00BB0DA4">
            <w:pPr>
              <w:spacing w:before="20" w:after="20"/>
              <w:jc w:val="center"/>
              <w:rPr>
                <w:sz w:val="27"/>
                <w:szCs w:val="27"/>
              </w:rPr>
            </w:pPr>
            <w:r w:rsidRPr="0011391C">
              <w:rPr>
                <w:sz w:val="27"/>
                <w:szCs w:val="27"/>
              </w:rPr>
              <w:t>(100 tàu)</w:t>
            </w:r>
          </w:p>
        </w:tc>
      </w:tr>
      <w:tr w:rsidR="004D430E" w:rsidRPr="0011391C" w14:paraId="5888C418" w14:textId="77777777" w:rsidTr="004D430E">
        <w:trPr>
          <w:trHeight w:val="20"/>
        </w:trPr>
        <w:tc>
          <w:tcPr>
            <w:tcW w:w="743" w:type="dxa"/>
            <w:vAlign w:val="center"/>
          </w:tcPr>
          <w:p w14:paraId="3A4B9827" w14:textId="0118EE95" w:rsidR="004D430E" w:rsidRPr="00C3251D" w:rsidRDefault="004D430E" w:rsidP="00BB0DA4">
            <w:pPr>
              <w:spacing w:before="20" w:after="20"/>
              <w:jc w:val="center"/>
              <w:rPr>
                <w:sz w:val="27"/>
                <w:szCs w:val="27"/>
              </w:rPr>
            </w:pPr>
            <w:r w:rsidRPr="0011391C">
              <w:rPr>
                <w:sz w:val="27"/>
                <w:szCs w:val="27"/>
              </w:rPr>
              <w:t>-</w:t>
            </w:r>
          </w:p>
        </w:tc>
        <w:tc>
          <w:tcPr>
            <w:tcW w:w="5495" w:type="dxa"/>
            <w:vAlign w:val="center"/>
          </w:tcPr>
          <w:p w14:paraId="586CEC14" w14:textId="77777777" w:rsidR="004D430E" w:rsidRPr="0011391C" w:rsidRDefault="004D430E" w:rsidP="00BB0DA4">
            <w:pPr>
              <w:spacing w:before="20" w:after="20"/>
              <w:jc w:val="both"/>
              <w:rPr>
                <w:rFonts w:eastAsia="Calibri"/>
                <w:sz w:val="27"/>
                <w:szCs w:val="27"/>
              </w:rPr>
            </w:pPr>
            <w:r w:rsidRPr="0011391C">
              <w:rPr>
                <w:rFonts w:eastAsia="Calibri"/>
                <w:sz w:val="27"/>
                <w:szCs w:val="27"/>
              </w:rPr>
              <w:t>Hỗ trợ cho chủ tàu cá</w:t>
            </w:r>
            <w:r w:rsidRPr="0011391C">
              <w:rPr>
                <w:bCs/>
                <w:sz w:val="27"/>
                <w:szCs w:val="27"/>
                <w:lang w:val="nl-NL"/>
              </w:rPr>
              <w:t xml:space="preserve"> </w:t>
            </w:r>
            <w:r w:rsidRPr="0011391C">
              <w:rPr>
                <w:rFonts w:eastAsia="Calibri"/>
                <w:sz w:val="27"/>
                <w:szCs w:val="27"/>
              </w:rPr>
              <w:t>chi phí chuyển đổi từ nghề khai thác thủy sản sang nghề phục vụ nuôi trồng thủy sản</w:t>
            </w:r>
            <w:r w:rsidRPr="0011391C">
              <w:rPr>
                <w:bCs/>
                <w:sz w:val="27"/>
                <w:szCs w:val="27"/>
                <w:lang w:val="nl-NL"/>
              </w:rPr>
              <w:t>: Tàu cá có chiều dài lớn nhất từ 12 mét đến dưới 15 mét:</w:t>
            </w:r>
            <w:r w:rsidRPr="0011391C">
              <w:rPr>
                <w:rFonts w:eastAsia="Calibri"/>
                <w:sz w:val="27"/>
                <w:szCs w:val="27"/>
              </w:rPr>
              <w:t xml:space="preserve"> hỗ trợ 50% chi phí chuyển đổi nghề gồm trang thiết bị phục vụ nuôi trồng thủy sản, cải hoán tàu cá nhưng không quá 50.000.000 đồng/tàu cá.</w:t>
            </w:r>
          </w:p>
        </w:tc>
        <w:tc>
          <w:tcPr>
            <w:tcW w:w="1559" w:type="dxa"/>
            <w:vAlign w:val="center"/>
          </w:tcPr>
          <w:p w14:paraId="65A9933B" w14:textId="77777777" w:rsidR="004D430E" w:rsidRPr="0011391C" w:rsidRDefault="004D430E" w:rsidP="00BB0DA4">
            <w:pPr>
              <w:spacing w:before="20" w:after="20"/>
              <w:jc w:val="center"/>
              <w:rPr>
                <w:sz w:val="27"/>
                <w:szCs w:val="27"/>
              </w:rPr>
            </w:pPr>
            <w:r w:rsidRPr="0011391C">
              <w:rPr>
                <w:sz w:val="27"/>
                <w:szCs w:val="27"/>
              </w:rPr>
              <w:t>500               (10 tàu)</w:t>
            </w:r>
          </w:p>
        </w:tc>
        <w:tc>
          <w:tcPr>
            <w:tcW w:w="1560" w:type="dxa"/>
            <w:vAlign w:val="center"/>
          </w:tcPr>
          <w:p w14:paraId="358221B7" w14:textId="77777777" w:rsidR="004D430E" w:rsidRPr="0011391C" w:rsidRDefault="004D430E" w:rsidP="00BB0DA4">
            <w:pPr>
              <w:spacing w:before="20" w:after="20"/>
              <w:jc w:val="center"/>
              <w:rPr>
                <w:sz w:val="27"/>
                <w:szCs w:val="27"/>
              </w:rPr>
            </w:pPr>
            <w:r w:rsidRPr="0011391C">
              <w:rPr>
                <w:sz w:val="27"/>
                <w:szCs w:val="27"/>
              </w:rPr>
              <w:t>500               (10 tàu)</w:t>
            </w:r>
          </w:p>
        </w:tc>
        <w:tc>
          <w:tcPr>
            <w:tcW w:w="1559" w:type="dxa"/>
            <w:vAlign w:val="center"/>
          </w:tcPr>
          <w:p w14:paraId="5C5436CE" w14:textId="77777777" w:rsidR="004D430E" w:rsidRPr="0011391C" w:rsidRDefault="004D430E" w:rsidP="00BB0DA4">
            <w:pPr>
              <w:spacing w:before="20" w:after="20"/>
              <w:jc w:val="center"/>
              <w:rPr>
                <w:sz w:val="27"/>
                <w:szCs w:val="27"/>
              </w:rPr>
            </w:pPr>
            <w:r w:rsidRPr="0011391C">
              <w:rPr>
                <w:sz w:val="27"/>
                <w:szCs w:val="27"/>
              </w:rPr>
              <w:t>500               (10 tàu)</w:t>
            </w:r>
          </w:p>
        </w:tc>
        <w:tc>
          <w:tcPr>
            <w:tcW w:w="1559" w:type="dxa"/>
            <w:vAlign w:val="center"/>
          </w:tcPr>
          <w:p w14:paraId="25C7680F" w14:textId="77777777" w:rsidR="004D430E" w:rsidRPr="0011391C" w:rsidRDefault="004D430E" w:rsidP="00BB0DA4">
            <w:pPr>
              <w:spacing w:before="20" w:after="20"/>
              <w:jc w:val="center"/>
              <w:rPr>
                <w:sz w:val="27"/>
                <w:szCs w:val="27"/>
              </w:rPr>
            </w:pPr>
            <w:r w:rsidRPr="0011391C">
              <w:rPr>
                <w:sz w:val="27"/>
                <w:szCs w:val="27"/>
              </w:rPr>
              <w:t>500               (10 tàu)</w:t>
            </w:r>
          </w:p>
        </w:tc>
        <w:tc>
          <w:tcPr>
            <w:tcW w:w="1541" w:type="dxa"/>
            <w:vAlign w:val="center"/>
          </w:tcPr>
          <w:p w14:paraId="6DEFDE83" w14:textId="77777777" w:rsidR="004D430E" w:rsidRPr="0011391C" w:rsidRDefault="004D430E" w:rsidP="00BB0DA4">
            <w:pPr>
              <w:spacing w:before="20" w:after="20"/>
              <w:jc w:val="center"/>
              <w:rPr>
                <w:sz w:val="27"/>
                <w:szCs w:val="27"/>
              </w:rPr>
            </w:pPr>
            <w:r w:rsidRPr="0011391C">
              <w:rPr>
                <w:sz w:val="27"/>
                <w:szCs w:val="27"/>
              </w:rPr>
              <w:t>500               (10 tàu)</w:t>
            </w:r>
          </w:p>
        </w:tc>
        <w:tc>
          <w:tcPr>
            <w:tcW w:w="1559" w:type="dxa"/>
            <w:vAlign w:val="center"/>
          </w:tcPr>
          <w:p w14:paraId="26384A57" w14:textId="77777777" w:rsidR="004D430E" w:rsidRPr="0011391C" w:rsidRDefault="004D430E" w:rsidP="00BB0DA4">
            <w:pPr>
              <w:spacing w:before="20" w:after="20"/>
              <w:jc w:val="center"/>
              <w:rPr>
                <w:sz w:val="27"/>
                <w:szCs w:val="27"/>
              </w:rPr>
            </w:pPr>
            <w:r w:rsidRPr="0011391C">
              <w:rPr>
                <w:sz w:val="27"/>
                <w:szCs w:val="27"/>
              </w:rPr>
              <w:t>2.500                (50 tàu)</w:t>
            </w:r>
          </w:p>
        </w:tc>
      </w:tr>
      <w:tr w:rsidR="004D430E" w:rsidRPr="0011391C" w14:paraId="0C140CC9" w14:textId="77777777" w:rsidTr="004D430E">
        <w:trPr>
          <w:trHeight w:val="20"/>
        </w:trPr>
        <w:tc>
          <w:tcPr>
            <w:tcW w:w="743" w:type="dxa"/>
            <w:vAlign w:val="center"/>
          </w:tcPr>
          <w:p w14:paraId="11D7BA6B" w14:textId="77777777" w:rsidR="004D430E" w:rsidRPr="0011391C" w:rsidRDefault="004D430E" w:rsidP="00BB0DA4">
            <w:pPr>
              <w:spacing w:before="20" w:after="20"/>
              <w:jc w:val="center"/>
              <w:rPr>
                <w:b/>
                <w:sz w:val="27"/>
                <w:szCs w:val="27"/>
              </w:rPr>
            </w:pPr>
            <w:r w:rsidRPr="0011391C">
              <w:rPr>
                <w:b/>
                <w:sz w:val="27"/>
                <w:szCs w:val="27"/>
              </w:rPr>
              <w:t>7</w:t>
            </w:r>
          </w:p>
        </w:tc>
        <w:tc>
          <w:tcPr>
            <w:tcW w:w="5495" w:type="dxa"/>
            <w:vAlign w:val="center"/>
          </w:tcPr>
          <w:p w14:paraId="1C174B5A" w14:textId="77777777" w:rsidR="004D430E" w:rsidRPr="0011391C" w:rsidRDefault="004D430E" w:rsidP="00BB0DA4">
            <w:pPr>
              <w:pStyle w:val="NormalWeb"/>
              <w:shd w:val="clear" w:color="auto" w:fill="FFFFFF"/>
              <w:spacing w:before="20" w:beforeAutospacing="0" w:after="20" w:afterAutospacing="0"/>
              <w:jc w:val="both"/>
              <w:rPr>
                <w:rFonts w:ascii="Times New Roman Bold" w:hAnsi="Times New Roman Bold"/>
                <w:b/>
                <w:spacing w:val="-6"/>
                <w:sz w:val="27"/>
                <w:szCs w:val="27"/>
              </w:rPr>
            </w:pPr>
            <w:r w:rsidRPr="0011391C">
              <w:rPr>
                <w:rFonts w:ascii="Times New Roman Bold" w:hAnsi="Times New Roman Bold"/>
                <w:b/>
                <w:spacing w:val="-6"/>
                <w:sz w:val="27"/>
                <w:szCs w:val="27"/>
                <w:lang w:val="vi-VN"/>
              </w:rPr>
              <w:t xml:space="preserve">Chính sách hỗ trợ thực hiện dự án nuôi </w:t>
            </w:r>
            <w:r w:rsidRPr="0011391C">
              <w:rPr>
                <w:rFonts w:ascii="Times New Roman Bold" w:hAnsi="Times New Roman Bold"/>
                <w:b/>
                <w:spacing w:val="-6"/>
                <w:sz w:val="27"/>
                <w:szCs w:val="27"/>
              </w:rPr>
              <w:t>trồng thuỷ sản trên biển, mặt nước lớn nội địa</w:t>
            </w:r>
          </w:p>
        </w:tc>
        <w:tc>
          <w:tcPr>
            <w:tcW w:w="1559" w:type="dxa"/>
            <w:vAlign w:val="center"/>
          </w:tcPr>
          <w:p w14:paraId="44B2832D" w14:textId="6B3AA6FE" w:rsidR="004D430E" w:rsidRPr="0011391C" w:rsidRDefault="004D430E" w:rsidP="00BB0DA4">
            <w:pPr>
              <w:spacing w:before="20" w:after="20"/>
              <w:jc w:val="center"/>
              <w:rPr>
                <w:b/>
                <w:bCs/>
                <w:sz w:val="27"/>
                <w:szCs w:val="27"/>
              </w:rPr>
            </w:pPr>
            <w:r w:rsidRPr="0011391C">
              <w:rPr>
                <w:b/>
                <w:bCs/>
                <w:sz w:val="27"/>
                <w:szCs w:val="27"/>
              </w:rPr>
              <w:t>6.340</w:t>
            </w:r>
            <w:r>
              <w:rPr>
                <w:b/>
                <w:bCs/>
                <w:sz w:val="27"/>
                <w:szCs w:val="27"/>
              </w:rPr>
              <w:t xml:space="preserve"> </w:t>
            </w:r>
            <w:r w:rsidRPr="0011391C">
              <w:rPr>
                <w:b/>
                <w:bCs/>
                <w:sz w:val="27"/>
                <w:szCs w:val="27"/>
              </w:rPr>
              <w:t>(8.000 m</w:t>
            </w:r>
            <w:r w:rsidRPr="0011391C">
              <w:rPr>
                <w:b/>
                <w:bCs/>
                <w:sz w:val="27"/>
                <w:szCs w:val="27"/>
                <w:vertAlign w:val="superscript"/>
              </w:rPr>
              <w:t>2</w:t>
            </w:r>
            <w:r w:rsidRPr="0011391C">
              <w:rPr>
                <w:b/>
                <w:bCs/>
                <w:sz w:val="27"/>
                <w:szCs w:val="27"/>
              </w:rPr>
              <w:t>)</w:t>
            </w:r>
          </w:p>
        </w:tc>
        <w:tc>
          <w:tcPr>
            <w:tcW w:w="1560" w:type="dxa"/>
            <w:vAlign w:val="center"/>
          </w:tcPr>
          <w:p w14:paraId="542FA575" w14:textId="77777777" w:rsidR="004D430E" w:rsidRPr="0011391C" w:rsidRDefault="004D430E" w:rsidP="00BB0DA4">
            <w:pPr>
              <w:spacing w:before="20" w:after="20"/>
              <w:jc w:val="center"/>
              <w:rPr>
                <w:b/>
                <w:bCs/>
                <w:sz w:val="27"/>
                <w:szCs w:val="27"/>
              </w:rPr>
            </w:pPr>
            <w:r w:rsidRPr="0011391C">
              <w:rPr>
                <w:b/>
                <w:bCs/>
                <w:sz w:val="27"/>
                <w:szCs w:val="27"/>
              </w:rPr>
              <w:t>6.340</w:t>
            </w:r>
          </w:p>
          <w:p w14:paraId="0F5F3A21" w14:textId="42EB5A29" w:rsidR="004D430E" w:rsidRPr="0011391C" w:rsidRDefault="004D430E" w:rsidP="00BB0DA4">
            <w:pPr>
              <w:spacing w:before="20" w:after="20"/>
              <w:jc w:val="center"/>
              <w:rPr>
                <w:b/>
                <w:bCs/>
                <w:sz w:val="27"/>
                <w:szCs w:val="27"/>
              </w:rPr>
            </w:pPr>
            <w:r w:rsidRPr="0011391C">
              <w:rPr>
                <w:b/>
                <w:bCs/>
                <w:sz w:val="27"/>
                <w:szCs w:val="27"/>
              </w:rPr>
              <w:t>(8.000 m</w:t>
            </w:r>
            <w:r w:rsidRPr="0011391C">
              <w:rPr>
                <w:b/>
                <w:bCs/>
                <w:sz w:val="27"/>
                <w:szCs w:val="27"/>
                <w:vertAlign w:val="superscript"/>
              </w:rPr>
              <w:t>2</w:t>
            </w:r>
            <w:r w:rsidRPr="0011391C">
              <w:rPr>
                <w:b/>
                <w:bCs/>
                <w:sz w:val="27"/>
                <w:szCs w:val="27"/>
              </w:rPr>
              <w:t>)</w:t>
            </w:r>
          </w:p>
        </w:tc>
        <w:tc>
          <w:tcPr>
            <w:tcW w:w="1559" w:type="dxa"/>
            <w:vAlign w:val="center"/>
          </w:tcPr>
          <w:p w14:paraId="36D09905" w14:textId="77777777" w:rsidR="004D430E" w:rsidRPr="0011391C" w:rsidRDefault="004D430E" w:rsidP="00BB0DA4">
            <w:pPr>
              <w:spacing w:before="20" w:after="20"/>
              <w:jc w:val="center"/>
              <w:rPr>
                <w:b/>
                <w:bCs/>
                <w:sz w:val="27"/>
                <w:szCs w:val="27"/>
              </w:rPr>
            </w:pPr>
            <w:r w:rsidRPr="0011391C">
              <w:rPr>
                <w:b/>
                <w:bCs/>
                <w:sz w:val="27"/>
                <w:szCs w:val="27"/>
              </w:rPr>
              <w:t>6.340</w:t>
            </w:r>
          </w:p>
          <w:p w14:paraId="5345C33A" w14:textId="7B8B1EC4" w:rsidR="004D430E" w:rsidRPr="0011391C" w:rsidRDefault="004D430E" w:rsidP="00BB0DA4">
            <w:pPr>
              <w:spacing w:before="20" w:after="20"/>
              <w:jc w:val="center"/>
              <w:rPr>
                <w:b/>
                <w:bCs/>
                <w:sz w:val="27"/>
                <w:szCs w:val="27"/>
              </w:rPr>
            </w:pPr>
            <w:r w:rsidRPr="0011391C">
              <w:rPr>
                <w:b/>
                <w:bCs/>
                <w:sz w:val="27"/>
                <w:szCs w:val="27"/>
              </w:rPr>
              <w:t>(8.000 m</w:t>
            </w:r>
            <w:r w:rsidRPr="0011391C">
              <w:rPr>
                <w:b/>
                <w:bCs/>
                <w:sz w:val="27"/>
                <w:szCs w:val="27"/>
                <w:vertAlign w:val="superscript"/>
              </w:rPr>
              <w:t>2</w:t>
            </w:r>
            <w:r w:rsidRPr="0011391C">
              <w:rPr>
                <w:b/>
                <w:bCs/>
                <w:sz w:val="27"/>
                <w:szCs w:val="27"/>
              </w:rPr>
              <w:t>)</w:t>
            </w:r>
          </w:p>
        </w:tc>
        <w:tc>
          <w:tcPr>
            <w:tcW w:w="1559" w:type="dxa"/>
            <w:vAlign w:val="center"/>
          </w:tcPr>
          <w:p w14:paraId="5C96861C" w14:textId="77777777" w:rsidR="004D430E" w:rsidRPr="0011391C" w:rsidRDefault="004D430E" w:rsidP="00BB0DA4">
            <w:pPr>
              <w:spacing w:before="20" w:after="20"/>
              <w:jc w:val="center"/>
              <w:rPr>
                <w:b/>
                <w:bCs/>
                <w:sz w:val="27"/>
                <w:szCs w:val="27"/>
              </w:rPr>
            </w:pPr>
            <w:r w:rsidRPr="0011391C">
              <w:rPr>
                <w:b/>
                <w:bCs/>
                <w:sz w:val="27"/>
                <w:szCs w:val="27"/>
              </w:rPr>
              <w:t>6.340</w:t>
            </w:r>
          </w:p>
          <w:p w14:paraId="365F6D99" w14:textId="15A3B9A4" w:rsidR="004D430E" w:rsidRPr="0011391C" w:rsidRDefault="004D430E" w:rsidP="00BB0DA4">
            <w:pPr>
              <w:spacing w:before="20" w:after="20"/>
              <w:jc w:val="center"/>
              <w:rPr>
                <w:b/>
                <w:bCs/>
                <w:sz w:val="27"/>
                <w:szCs w:val="27"/>
              </w:rPr>
            </w:pPr>
            <w:r w:rsidRPr="0011391C">
              <w:rPr>
                <w:b/>
                <w:bCs/>
                <w:sz w:val="27"/>
                <w:szCs w:val="27"/>
              </w:rPr>
              <w:t>(8.000 m</w:t>
            </w:r>
            <w:r w:rsidRPr="0011391C">
              <w:rPr>
                <w:b/>
                <w:bCs/>
                <w:sz w:val="27"/>
                <w:szCs w:val="27"/>
                <w:vertAlign w:val="superscript"/>
              </w:rPr>
              <w:t>2</w:t>
            </w:r>
            <w:r w:rsidRPr="0011391C">
              <w:rPr>
                <w:b/>
                <w:bCs/>
                <w:sz w:val="27"/>
                <w:szCs w:val="27"/>
              </w:rPr>
              <w:t>)</w:t>
            </w:r>
          </w:p>
        </w:tc>
        <w:tc>
          <w:tcPr>
            <w:tcW w:w="1541" w:type="dxa"/>
            <w:vAlign w:val="center"/>
          </w:tcPr>
          <w:p w14:paraId="6392BEC6" w14:textId="77777777" w:rsidR="004D430E" w:rsidRPr="0011391C" w:rsidRDefault="004D430E" w:rsidP="00BB0DA4">
            <w:pPr>
              <w:spacing w:before="20" w:after="20"/>
              <w:jc w:val="center"/>
              <w:rPr>
                <w:b/>
                <w:bCs/>
                <w:sz w:val="27"/>
                <w:szCs w:val="27"/>
              </w:rPr>
            </w:pPr>
            <w:r w:rsidRPr="0011391C">
              <w:rPr>
                <w:b/>
                <w:bCs/>
                <w:sz w:val="27"/>
                <w:szCs w:val="27"/>
              </w:rPr>
              <w:t>6.340</w:t>
            </w:r>
          </w:p>
          <w:p w14:paraId="05FC6525" w14:textId="0FADA4A6" w:rsidR="004D430E" w:rsidRPr="0011391C" w:rsidRDefault="004D430E" w:rsidP="00BB0DA4">
            <w:pPr>
              <w:spacing w:before="20" w:after="20"/>
              <w:jc w:val="center"/>
              <w:rPr>
                <w:b/>
                <w:bCs/>
                <w:sz w:val="27"/>
                <w:szCs w:val="27"/>
              </w:rPr>
            </w:pPr>
            <w:r w:rsidRPr="0011391C">
              <w:rPr>
                <w:b/>
                <w:bCs/>
                <w:sz w:val="27"/>
                <w:szCs w:val="27"/>
              </w:rPr>
              <w:t>(8.000 m</w:t>
            </w:r>
            <w:r w:rsidRPr="0011391C">
              <w:rPr>
                <w:b/>
                <w:bCs/>
                <w:sz w:val="27"/>
                <w:szCs w:val="27"/>
                <w:vertAlign w:val="superscript"/>
              </w:rPr>
              <w:t>2</w:t>
            </w:r>
            <w:r w:rsidRPr="0011391C">
              <w:rPr>
                <w:b/>
                <w:bCs/>
                <w:sz w:val="27"/>
                <w:szCs w:val="27"/>
              </w:rPr>
              <w:t>)</w:t>
            </w:r>
          </w:p>
        </w:tc>
        <w:tc>
          <w:tcPr>
            <w:tcW w:w="1559" w:type="dxa"/>
            <w:vAlign w:val="center"/>
          </w:tcPr>
          <w:p w14:paraId="4661387A" w14:textId="77777777" w:rsidR="004D430E" w:rsidRPr="0011391C" w:rsidRDefault="004D430E" w:rsidP="00BB0DA4">
            <w:pPr>
              <w:spacing w:before="20" w:after="20"/>
              <w:jc w:val="center"/>
              <w:rPr>
                <w:b/>
                <w:bCs/>
                <w:sz w:val="27"/>
                <w:szCs w:val="27"/>
              </w:rPr>
            </w:pPr>
            <w:r w:rsidRPr="0011391C">
              <w:rPr>
                <w:b/>
                <w:bCs/>
                <w:sz w:val="27"/>
                <w:szCs w:val="27"/>
              </w:rPr>
              <w:t>31.700</w:t>
            </w:r>
          </w:p>
          <w:p w14:paraId="3EC0F8C2" w14:textId="11D76445" w:rsidR="004D430E" w:rsidRPr="0011391C" w:rsidRDefault="004D430E" w:rsidP="00BB0DA4">
            <w:pPr>
              <w:spacing w:before="20" w:after="20"/>
              <w:jc w:val="center"/>
              <w:rPr>
                <w:b/>
                <w:bCs/>
                <w:sz w:val="27"/>
                <w:szCs w:val="27"/>
              </w:rPr>
            </w:pPr>
            <w:r w:rsidRPr="0011391C">
              <w:rPr>
                <w:b/>
                <w:bCs/>
                <w:sz w:val="27"/>
                <w:szCs w:val="27"/>
              </w:rPr>
              <w:t>(40.000 m</w:t>
            </w:r>
            <w:r w:rsidRPr="0011391C">
              <w:rPr>
                <w:b/>
                <w:bCs/>
                <w:sz w:val="27"/>
                <w:szCs w:val="27"/>
                <w:vertAlign w:val="superscript"/>
              </w:rPr>
              <w:t>2</w:t>
            </w:r>
            <w:r w:rsidRPr="0011391C">
              <w:rPr>
                <w:b/>
                <w:bCs/>
                <w:sz w:val="27"/>
                <w:szCs w:val="27"/>
              </w:rPr>
              <w:t>)</w:t>
            </w:r>
          </w:p>
        </w:tc>
      </w:tr>
      <w:tr w:rsidR="004D430E" w:rsidRPr="0011391C" w14:paraId="35DE4A42" w14:textId="77777777" w:rsidTr="004D430E">
        <w:trPr>
          <w:trHeight w:val="20"/>
        </w:trPr>
        <w:tc>
          <w:tcPr>
            <w:tcW w:w="743" w:type="dxa"/>
            <w:vAlign w:val="center"/>
          </w:tcPr>
          <w:p w14:paraId="783B3A7B" w14:textId="77777777" w:rsidR="004D430E" w:rsidRPr="0011391C" w:rsidRDefault="004D430E" w:rsidP="00BB0DA4">
            <w:pPr>
              <w:spacing w:before="20" w:after="20"/>
              <w:jc w:val="center"/>
              <w:rPr>
                <w:sz w:val="27"/>
                <w:szCs w:val="27"/>
              </w:rPr>
            </w:pPr>
            <w:r w:rsidRPr="0011391C">
              <w:rPr>
                <w:sz w:val="27"/>
                <w:szCs w:val="27"/>
              </w:rPr>
              <w:lastRenderedPageBreak/>
              <w:t>-</w:t>
            </w:r>
          </w:p>
        </w:tc>
        <w:tc>
          <w:tcPr>
            <w:tcW w:w="5495" w:type="dxa"/>
            <w:vAlign w:val="center"/>
          </w:tcPr>
          <w:p w14:paraId="133F7B1F" w14:textId="77777777" w:rsidR="004D430E" w:rsidRPr="0011391C" w:rsidRDefault="004D430E" w:rsidP="00BB0DA4">
            <w:pPr>
              <w:pStyle w:val="NormalWeb"/>
              <w:shd w:val="clear" w:color="auto" w:fill="FFFFFF"/>
              <w:spacing w:before="20" w:beforeAutospacing="0" w:after="20" w:afterAutospacing="0"/>
              <w:jc w:val="both"/>
              <w:rPr>
                <w:rFonts w:eastAsia="Arial"/>
                <w:sz w:val="27"/>
                <w:szCs w:val="27"/>
              </w:rPr>
            </w:pPr>
            <w:r w:rsidRPr="0011391C">
              <w:rPr>
                <w:rFonts w:eastAsia="Arial"/>
                <w:sz w:val="27"/>
                <w:szCs w:val="27"/>
              </w:rPr>
              <w:t>Hỗ trợ đầu tư mới lồng bè, giàn nuôi trên biển: Hỗ trợ tối đa 1.000.000 đồng/m</w:t>
            </w:r>
            <w:r w:rsidRPr="0011391C">
              <w:rPr>
                <w:rFonts w:eastAsia="Arial"/>
                <w:sz w:val="27"/>
                <w:szCs w:val="27"/>
                <w:vertAlign w:val="superscript"/>
              </w:rPr>
              <w:t>2</w:t>
            </w:r>
            <w:r w:rsidRPr="0011391C">
              <w:rPr>
                <w:rFonts w:eastAsia="Arial"/>
                <w:sz w:val="27"/>
                <w:szCs w:val="27"/>
              </w:rPr>
              <w:t xml:space="preserve"> lồng (tính theo diện tích khung lồng) đối với nuôi vùng biển từ 3 đến 6 hải lý nhưng không quá 02 </w:t>
            </w:r>
            <w:proofErr w:type="spellStart"/>
            <w:r w:rsidRPr="0011391C">
              <w:rPr>
                <w:rFonts w:eastAsia="Arial"/>
                <w:sz w:val="27"/>
                <w:szCs w:val="27"/>
              </w:rPr>
              <w:t>tỷ</w:t>
            </w:r>
            <w:proofErr w:type="spellEnd"/>
            <w:r w:rsidRPr="0011391C">
              <w:rPr>
                <w:rFonts w:eastAsia="Arial"/>
                <w:sz w:val="27"/>
                <w:szCs w:val="27"/>
              </w:rPr>
              <w:t xml:space="preserve"> đồng/cơ sở.</w:t>
            </w:r>
          </w:p>
        </w:tc>
        <w:tc>
          <w:tcPr>
            <w:tcW w:w="1559" w:type="dxa"/>
            <w:vAlign w:val="center"/>
          </w:tcPr>
          <w:p w14:paraId="3542E9AA" w14:textId="77777777" w:rsidR="004D430E" w:rsidRPr="0011391C" w:rsidRDefault="004D430E" w:rsidP="00BB0DA4">
            <w:pPr>
              <w:spacing w:before="20" w:after="20"/>
              <w:jc w:val="center"/>
              <w:rPr>
                <w:sz w:val="27"/>
                <w:szCs w:val="27"/>
              </w:rPr>
            </w:pPr>
            <w:r w:rsidRPr="0011391C">
              <w:rPr>
                <w:sz w:val="27"/>
                <w:szCs w:val="27"/>
              </w:rPr>
              <w:t>3.000</w:t>
            </w:r>
          </w:p>
          <w:p w14:paraId="05630040" w14:textId="1DD16C80" w:rsidR="004D430E" w:rsidRPr="0011391C" w:rsidRDefault="004D430E" w:rsidP="00BB0DA4">
            <w:pPr>
              <w:spacing w:before="20" w:after="20"/>
              <w:jc w:val="center"/>
              <w:rPr>
                <w:sz w:val="27"/>
                <w:szCs w:val="27"/>
              </w:rPr>
            </w:pPr>
            <w:r w:rsidRPr="0011391C">
              <w:rPr>
                <w:sz w:val="27"/>
                <w:szCs w:val="27"/>
              </w:rPr>
              <w:t>(3.000 m</w:t>
            </w:r>
            <w:r w:rsidRPr="0011391C">
              <w:rPr>
                <w:sz w:val="27"/>
                <w:szCs w:val="27"/>
                <w:vertAlign w:val="superscript"/>
              </w:rPr>
              <w:t>2</w:t>
            </w:r>
            <w:r w:rsidRPr="0011391C">
              <w:rPr>
                <w:sz w:val="27"/>
                <w:szCs w:val="27"/>
              </w:rPr>
              <w:t>)</w:t>
            </w:r>
          </w:p>
        </w:tc>
        <w:tc>
          <w:tcPr>
            <w:tcW w:w="1560" w:type="dxa"/>
            <w:vAlign w:val="center"/>
          </w:tcPr>
          <w:p w14:paraId="5C37065B" w14:textId="77777777" w:rsidR="004D430E" w:rsidRPr="0011391C" w:rsidRDefault="004D430E" w:rsidP="00BB0DA4">
            <w:pPr>
              <w:spacing w:before="20" w:after="20"/>
              <w:jc w:val="center"/>
              <w:rPr>
                <w:sz w:val="27"/>
                <w:szCs w:val="27"/>
              </w:rPr>
            </w:pPr>
            <w:r w:rsidRPr="0011391C">
              <w:rPr>
                <w:sz w:val="27"/>
                <w:szCs w:val="27"/>
              </w:rPr>
              <w:t>3.000</w:t>
            </w:r>
          </w:p>
          <w:p w14:paraId="420D3C44" w14:textId="45FBBFE1" w:rsidR="004D430E" w:rsidRPr="0011391C" w:rsidRDefault="004D430E" w:rsidP="00BB0DA4">
            <w:pPr>
              <w:spacing w:before="20" w:after="20"/>
              <w:jc w:val="center"/>
              <w:rPr>
                <w:sz w:val="27"/>
                <w:szCs w:val="27"/>
              </w:rPr>
            </w:pPr>
            <w:r w:rsidRPr="0011391C">
              <w:rPr>
                <w:sz w:val="27"/>
                <w:szCs w:val="27"/>
              </w:rPr>
              <w:t>(3.000 m</w:t>
            </w:r>
            <w:r w:rsidRPr="0011391C">
              <w:rPr>
                <w:sz w:val="27"/>
                <w:szCs w:val="27"/>
                <w:vertAlign w:val="superscript"/>
              </w:rPr>
              <w:t>2</w:t>
            </w:r>
            <w:r w:rsidRPr="0011391C">
              <w:rPr>
                <w:sz w:val="27"/>
                <w:szCs w:val="27"/>
              </w:rPr>
              <w:t>)</w:t>
            </w:r>
          </w:p>
        </w:tc>
        <w:tc>
          <w:tcPr>
            <w:tcW w:w="1559" w:type="dxa"/>
            <w:vAlign w:val="center"/>
          </w:tcPr>
          <w:p w14:paraId="32375AD9" w14:textId="77777777" w:rsidR="004D430E" w:rsidRPr="0011391C" w:rsidRDefault="004D430E" w:rsidP="00BB0DA4">
            <w:pPr>
              <w:spacing w:before="20" w:after="20"/>
              <w:jc w:val="center"/>
              <w:rPr>
                <w:sz w:val="27"/>
                <w:szCs w:val="27"/>
              </w:rPr>
            </w:pPr>
            <w:r w:rsidRPr="0011391C">
              <w:rPr>
                <w:sz w:val="27"/>
                <w:szCs w:val="27"/>
              </w:rPr>
              <w:t>3.000</w:t>
            </w:r>
          </w:p>
          <w:p w14:paraId="10CDCC35" w14:textId="10A4FADF" w:rsidR="004D430E" w:rsidRPr="0011391C" w:rsidRDefault="004D430E" w:rsidP="00BB0DA4">
            <w:pPr>
              <w:spacing w:before="20" w:after="20"/>
              <w:jc w:val="center"/>
              <w:rPr>
                <w:sz w:val="27"/>
                <w:szCs w:val="27"/>
              </w:rPr>
            </w:pPr>
            <w:r w:rsidRPr="0011391C">
              <w:rPr>
                <w:sz w:val="27"/>
                <w:szCs w:val="27"/>
              </w:rPr>
              <w:t>(3.000 m</w:t>
            </w:r>
            <w:r w:rsidRPr="0011391C">
              <w:rPr>
                <w:sz w:val="27"/>
                <w:szCs w:val="27"/>
                <w:vertAlign w:val="superscript"/>
              </w:rPr>
              <w:t>2</w:t>
            </w:r>
            <w:r w:rsidRPr="0011391C">
              <w:rPr>
                <w:sz w:val="27"/>
                <w:szCs w:val="27"/>
              </w:rPr>
              <w:t>)</w:t>
            </w:r>
          </w:p>
        </w:tc>
        <w:tc>
          <w:tcPr>
            <w:tcW w:w="1559" w:type="dxa"/>
            <w:vAlign w:val="center"/>
          </w:tcPr>
          <w:p w14:paraId="370741BD" w14:textId="77777777" w:rsidR="004D430E" w:rsidRPr="0011391C" w:rsidRDefault="004D430E" w:rsidP="00BB0DA4">
            <w:pPr>
              <w:spacing w:before="20" w:after="20"/>
              <w:jc w:val="center"/>
              <w:rPr>
                <w:sz w:val="27"/>
                <w:szCs w:val="27"/>
              </w:rPr>
            </w:pPr>
            <w:r w:rsidRPr="0011391C">
              <w:rPr>
                <w:sz w:val="27"/>
                <w:szCs w:val="27"/>
              </w:rPr>
              <w:t>3.000</w:t>
            </w:r>
          </w:p>
          <w:p w14:paraId="421FB604" w14:textId="2C71C3F5" w:rsidR="004D430E" w:rsidRPr="0011391C" w:rsidRDefault="004D430E" w:rsidP="00BB0DA4">
            <w:pPr>
              <w:spacing w:before="20" w:after="20"/>
              <w:jc w:val="center"/>
              <w:rPr>
                <w:sz w:val="27"/>
                <w:szCs w:val="27"/>
              </w:rPr>
            </w:pPr>
            <w:r w:rsidRPr="0011391C">
              <w:rPr>
                <w:sz w:val="27"/>
                <w:szCs w:val="27"/>
              </w:rPr>
              <w:t>(3.000 m</w:t>
            </w:r>
            <w:r w:rsidRPr="0011391C">
              <w:rPr>
                <w:sz w:val="27"/>
                <w:szCs w:val="27"/>
                <w:vertAlign w:val="superscript"/>
              </w:rPr>
              <w:t>2</w:t>
            </w:r>
            <w:r w:rsidRPr="0011391C">
              <w:rPr>
                <w:sz w:val="27"/>
                <w:szCs w:val="27"/>
              </w:rPr>
              <w:t>)</w:t>
            </w:r>
          </w:p>
        </w:tc>
        <w:tc>
          <w:tcPr>
            <w:tcW w:w="1541" w:type="dxa"/>
            <w:vAlign w:val="center"/>
          </w:tcPr>
          <w:p w14:paraId="3314A677" w14:textId="77777777" w:rsidR="004D430E" w:rsidRPr="0011391C" w:rsidRDefault="004D430E" w:rsidP="00BB0DA4">
            <w:pPr>
              <w:spacing w:before="20" w:after="20"/>
              <w:jc w:val="center"/>
              <w:rPr>
                <w:sz w:val="27"/>
                <w:szCs w:val="27"/>
              </w:rPr>
            </w:pPr>
            <w:r w:rsidRPr="0011391C">
              <w:rPr>
                <w:sz w:val="27"/>
                <w:szCs w:val="27"/>
              </w:rPr>
              <w:t>3.000</w:t>
            </w:r>
          </w:p>
          <w:p w14:paraId="55968A19" w14:textId="3A42FC19" w:rsidR="004D430E" w:rsidRPr="0011391C" w:rsidRDefault="004D430E" w:rsidP="00BB0DA4">
            <w:pPr>
              <w:spacing w:before="20" w:after="20"/>
              <w:jc w:val="center"/>
              <w:rPr>
                <w:sz w:val="27"/>
                <w:szCs w:val="27"/>
              </w:rPr>
            </w:pPr>
            <w:r w:rsidRPr="0011391C">
              <w:rPr>
                <w:sz w:val="27"/>
                <w:szCs w:val="27"/>
              </w:rPr>
              <w:t>(3.000 m</w:t>
            </w:r>
            <w:r w:rsidRPr="0011391C">
              <w:rPr>
                <w:sz w:val="27"/>
                <w:szCs w:val="27"/>
                <w:vertAlign w:val="superscript"/>
              </w:rPr>
              <w:t>2</w:t>
            </w:r>
            <w:r w:rsidRPr="0011391C">
              <w:rPr>
                <w:sz w:val="27"/>
                <w:szCs w:val="27"/>
              </w:rPr>
              <w:t>)</w:t>
            </w:r>
          </w:p>
        </w:tc>
        <w:tc>
          <w:tcPr>
            <w:tcW w:w="1559" w:type="dxa"/>
            <w:vAlign w:val="center"/>
          </w:tcPr>
          <w:p w14:paraId="6ADA9BDB" w14:textId="77777777" w:rsidR="004D430E" w:rsidRPr="0011391C" w:rsidRDefault="004D430E" w:rsidP="00BB0DA4">
            <w:pPr>
              <w:spacing w:before="20" w:after="20"/>
              <w:jc w:val="center"/>
              <w:rPr>
                <w:sz w:val="27"/>
                <w:szCs w:val="27"/>
              </w:rPr>
            </w:pPr>
            <w:r w:rsidRPr="0011391C">
              <w:rPr>
                <w:sz w:val="27"/>
                <w:szCs w:val="27"/>
              </w:rPr>
              <w:t>15.000</w:t>
            </w:r>
          </w:p>
          <w:p w14:paraId="0B3CC856" w14:textId="433CB491" w:rsidR="004D430E" w:rsidRPr="0011391C" w:rsidRDefault="004D430E" w:rsidP="00BB0DA4">
            <w:pPr>
              <w:spacing w:before="20" w:after="20"/>
              <w:jc w:val="center"/>
              <w:rPr>
                <w:sz w:val="27"/>
                <w:szCs w:val="27"/>
              </w:rPr>
            </w:pPr>
            <w:r w:rsidRPr="0011391C">
              <w:rPr>
                <w:sz w:val="27"/>
                <w:szCs w:val="27"/>
              </w:rPr>
              <w:t>(15.000 m</w:t>
            </w:r>
            <w:r w:rsidRPr="0011391C">
              <w:rPr>
                <w:sz w:val="27"/>
                <w:szCs w:val="27"/>
                <w:vertAlign w:val="superscript"/>
              </w:rPr>
              <w:t>2</w:t>
            </w:r>
            <w:r w:rsidRPr="0011391C">
              <w:rPr>
                <w:sz w:val="27"/>
                <w:szCs w:val="27"/>
              </w:rPr>
              <w:t>)</w:t>
            </w:r>
          </w:p>
        </w:tc>
      </w:tr>
      <w:tr w:rsidR="004D430E" w:rsidRPr="0011391C" w14:paraId="4E665BF3" w14:textId="77777777" w:rsidTr="004D430E">
        <w:trPr>
          <w:trHeight w:val="20"/>
        </w:trPr>
        <w:tc>
          <w:tcPr>
            <w:tcW w:w="743" w:type="dxa"/>
            <w:vAlign w:val="center"/>
          </w:tcPr>
          <w:p w14:paraId="2BD3969A"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6F455681" w14:textId="77777777" w:rsidR="004D430E" w:rsidRPr="0011391C" w:rsidRDefault="004D430E" w:rsidP="00BB0DA4">
            <w:pPr>
              <w:pStyle w:val="NormalWeb"/>
              <w:shd w:val="clear" w:color="auto" w:fill="FFFFFF"/>
              <w:spacing w:before="20" w:beforeAutospacing="0" w:after="20" w:afterAutospacing="0"/>
              <w:jc w:val="both"/>
              <w:rPr>
                <w:rFonts w:eastAsia="Arial"/>
                <w:sz w:val="27"/>
                <w:szCs w:val="27"/>
              </w:rPr>
            </w:pPr>
            <w:r w:rsidRPr="0011391C">
              <w:rPr>
                <w:rFonts w:eastAsia="Arial"/>
                <w:sz w:val="27"/>
                <w:szCs w:val="27"/>
              </w:rPr>
              <w:t>Hỗ trợ đầu tư mới lồng bè, giàn nuôi trên biển: Hỗ trợ tối đa 720.000 đồng/m</w:t>
            </w:r>
            <w:r w:rsidRPr="0011391C">
              <w:rPr>
                <w:rFonts w:eastAsia="Arial"/>
                <w:sz w:val="27"/>
                <w:szCs w:val="27"/>
                <w:vertAlign w:val="superscript"/>
              </w:rPr>
              <w:t>2</w:t>
            </w:r>
            <w:r w:rsidRPr="0011391C">
              <w:rPr>
                <w:rFonts w:eastAsia="Arial"/>
                <w:sz w:val="27"/>
                <w:szCs w:val="27"/>
              </w:rPr>
              <w:t xml:space="preserve"> lồng (tính theo diện tích khung lồng) đối với nuôi vùng biển đến 3 hải lý nhưng không quá 1.000.000.000 đồng/cơ sở.</w:t>
            </w:r>
          </w:p>
        </w:tc>
        <w:tc>
          <w:tcPr>
            <w:tcW w:w="1559" w:type="dxa"/>
            <w:vAlign w:val="center"/>
          </w:tcPr>
          <w:p w14:paraId="68BBB5E1" w14:textId="77777777" w:rsidR="004D430E" w:rsidRPr="0011391C" w:rsidRDefault="004D430E" w:rsidP="00BB0DA4">
            <w:pPr>
              <w:spacing w:before="20" w:after="20"/>
              <w:jc w:val="center"/>
              <w:rPr>
                <w:sz w:val="27"/>
                <w:szCs w:val="27"/>
              </w:rPr>
            </w:pPr>
            <w:r w:rsidRPr="0011391C">
              <w:rPr>
                <w:sz w:val="27"/>
                <w:szCs w:val="27"/>
              </w:rPr>
              <w:t>2.880</w:t>
            </w:r>
          </w:p>
          <w:p w14:paraId="5214746B" w14:textId="6D1033AE" w:rsidR="004D430E" w:rsidRPr="0011391C" w:rsidRDefault="004D430E" w:rsidP="00BB0DA4">
            <w:pPr>
              <w:spacing w:before="20" w:after="20"/>
              <w:jc w:val="center"/>
              <w:rPr>
                <w:sz w:val="27"/>
                <w:szCs w:val="27"/>
              </w:rPr>
            </w:pPr>
            <w:r w:rsidRPr="0011391C">
              <w:rPr>
                <w:sz w:val="27"/>
                <w:szCs w:val="27"/>
              </w:rPr>
              <w:t>(4.000 m</w:t>
            </w:r>
            <w:r w:rsidRPr="0011391C">
              <w:rPr>
                <w:sz w:val="27"/>
                <w:szCs w:val="27"/>
                <w:vertAlign w:val="superscript"/>
              </w:rPr>
              <w:t>2</w:t>
            </w:r>
            <w:r w:rsidRPr="0011391C">
              <w:rPr>
                <w:sz w:val="27"/>
                <w:szCs w:val="27"/>
              </w:rPr>
              <w:t>)</w:t>
            </w:r>
          </w:p>
        </w:tc>
        <w:tc>
          <w:tcPr>
            <w:tcW w:w="1560" w:type="dxa"/>
            <w:vAlign w:val="center"/>
          </w:tcPr>
          <w:p w14:paraId="38F8398D" w14:textId="77777777" w:rsidR="004D430E" w:rsidRPr="0011391C" w:rsidRDefault="004D430E" w:rsidP="00BB0DA4">
            <w:pPr>
              <w:spacing w:before="20" w:after="20"/>
              <w:jc w:val="center"/>
              <w:rPr>
                <w:sz w:val="27"/>
                <w:szCs w:val="27"/>
              </w:rPr>
            </w:pPr>
            <w:r w:rsidRPr="0011391C">
              <w:rPr>
                <w:sz w:val="27"/>
                <w:szCs w:val="27"/>
              </w:rPr>
              <w:t>2.880</w:t>
            </w:r>
          </w:p>
          <w:p w14:paraId="75C319E4" w14:textId="25C499CF" w:rsidR="004D430E" w:rsidRPr="0011391C" w:rsidRDefault="004D430E" w:rsidP="00BB0DA4">
            <w:pPr>
              <w:spacing w:before="20" w:after="20"/>
              <w:jc w:val="center"/>
              <w:rPr>
                <w:sz w:val="27"/>
                <w:szCs w:val="27"/>
              </w:rPr>
            </w:pPr>
            <w:r w:rsidRPr="0011391C">
              <w:rPr>
                <w:sz w:val="27"/>
                <w:szCs w:val="27"/>
              </w:rPr>
              <w:t>(4.000 m</w:t>
            </w:r>
            <w:r w:rsidRPr="0011391C">
              <w:rPr>
                <w:sz w:val="27"/>
                <w:szCs w:val="27"/>
                <w:vertAlign w:val="superscript"/>
              </w:rPr>
              <w:t>2</w:t>
            </w:r>
            <w:r w:rsidRPr="0011391C">
              <w:rPr>
                <w:sz w:val="27"/>
                <w:szCs w:val="27"/>
              </w:rPr>
              <w:t>)</w:t>
            </w:r>
          </w:p>
        </w:tc>
        <w:tc>
          <w:tcPr>
            <w:tcW w:w="1559" w:type="dxa"/>
            <w:vAlign w:val="center"/>
          </w:tcPr>
          <w:p w14:paraId="6F7DBFE8" w14:textId="77777777" w:rsidR="004D430E" w:rsidRPr="0011391C" w:rsidRDefault="004D430E" w:rsidP="00BB0DA4">
            <w:pPr>
              <w:spacing w:before="20" w:after="20"/>
              <w:jc w:val="center"/>
              <w:rPr>
                <w:sz w:val="27"/>
                <w:szCs w:val="27"/>
              </w:rPr>
            </w:pPr>
            <w:r w:rsidRPr="0011391C">
              <w:rPr>
                <w:sz w:val="27"/>
                <w:szCs w:val="27"/>
              </w:rPr>
              <w:t>2.880</w:t>
            </w:r>
          </w:p>
          <w:p w14:paraId="58C524AE" w14:textId="46381FB1" w:rsidR="004D430E" w:rsidRPr="0011391C" w:rsidRDefault="004D430E" w:rsidP="00BB0DA4">
            <w:pPr>
              <w:spacing w:before="20" w:after="20"/>
              <w:jc w:val="center"/>
              <w:rPr>
                <w:sz w:val="27"/>
                <w:szCs w:val="27"/>
              </w:rPr>
            </w:pPr>
            <w:r w:rsidRPr="0011391C">
              <w:rPr>
                <w:sz w:val="27"/>
                <w:szCs w:val="27"/>
              </w:rPr>
              <w:t>(4.000 m</w:t>
            </w:r>
            <w:r w:rsidRPr="0011391C">
              <w:rPr>
                <w:sz w:val="27"/>
                <w:szCs w:val="27"/>
                <w:vertAlign w:val="superscript"/>
              </w:rPr>
              <w:t>2</w:t>
            </w:r>
            <w:r w:rsidRPr="0011391C">
              <w:rPr>
                <w:sz w:val="27"/>
                <w:szCs w:val="27"/>
              </w:rPr>
              <w:t>)</w:t>
            </w:r>
          </w:p>
        </w:tc>
        <w:tc>
          <w:tcPr>
            <w:tcW w:w="1559" w:type="dxa"/>
            <w:vAlign w:val="center"/>
          </w:tcPr>
          <w:p w14:paraId="056D8CE8" w14:textId="77777777" w:rsidR="004D430E" w:rsidRPr="0011391C" w:rsidRDefault="004D430E" w:rsidP="00BB0DA4">
            <w:pPr>
              <w:spacing w:before="20" w:after="20"/>
              <w:jc w:val="center"/>
              <w:rPr>
                <w:sz w:val="27"/>
                <w:szCs w:val="27"/>
              </w:rPr>
            </w:pPr>
            <w:r w:rsidRPr="0011391C">
              <w:rPr>
                <w:sz w:val="27"/>
                <w:szCs w:val="27"/>
              </w:rPr>
              <w:t>2.880</w:t>
            </w:r>
          </w:p>
          <w:p w14:paraId="1E1D13EF" w14:textId="56C3485E" w:rsidR="004D430E" w:rsidRPr="0011391C" w:rsidRDefault="004D430E" w:rsidP="00BB0DA4">
            <w:pPr>
              <w:spacing w:before="20" w:after="20"/>
              <w:jc w:val="center"/>
              <w:rPr>
                <w:sz w:val="27"/>
                <w:szCs w:val="27"/>
              </w:rPr>
            </w:pPr>
            <w:r w:rsidRPr="0011391C">
              <w:rPr>
                <w:sz w:val="27"/>
                <w:szCs w:val="27"/>
              </w:rPr>
              <w:t>(4.000 m</w:t>
            </w:r>
            <w:r w:rsidRPr="0011391C">
              <w:rPr>
                <w:sz w:val="27"/>
                <w:szCs w:val="27"/>
                <w:vertAlign w:val="superscript"/>
              </w:rPr>
              <w:t>2</w:t>
            </w:r>
            <w:r w:rsidRPr="0011391C">
              <w:rPr>
                <w:sz w:val="27"/>
                <w:szCs w:val="27"/>
              </w:rPr>
              <w:t>)</w:t>
            </w:r>
          </w:p>
        </w:tc>
        <w:tc>
          <w:tcPr>
            <w:tcW w:w="1541" w:type="dxa"/>
            <w:vAlign w:val="center"/>
          </w:tcPr>
          <w:p w14:paraId="77F6AACF" w14:textId="77777777" w:rsidR="004D430E" w:rsidRPr="0011391C" w:rsidRDefault="004D430E" w:rsidP="00BB0DA4">
            <w:pPr>
              <w:spacing w:before="20" w:after="20"/>
              <w:jc w:val="center"/>
              <w:rPr>
                <w:sz w:val="27"/>
                <w:szCs w:val="27"/>
              </w:rPr>
            </w:pPr>
            <w:r w:rsidRPr="0011391C">
              <w:rPr>
                <w:sz w:val="27"/>
                <w:szCs w:val="27"/>
              </w:rPr>
              <w:t>2.880</w:t>
            </w:r>
          </w:p>
          <w:p w14:paraId="5C9280CE" w14:textId="4D03CF91" w:rsidR="004D430E" w:rsidRPr="0011391C" w:rsidRDefault="004D430E" w:rsidP="00BB0DA4">
            <w:pPr>
              <w:spacing w:before="20" w:after="20"/>
              <w:jc w:val="center"/>
              <w:rPr>
                <w:sz w:val="27"/>
                <w:szCs w:val="27"/>
              </w:rPr>
            </w:pPr>
            <w:r w:rsidRPr="0011391C">
              <w:rPr>
                <w:sz w:val="27"/>
                <w:szCs w:val="27"/>
              </w:rPr>
              <w:t>(4.000 m</w:t>
            </w:r>
            <w:r w:rsidRPr="0011391C">
              <w:rPr>
                <w:sz w:val="27"/>
                <w:szCs w:val="27"/>
                <w:vertAlign w:val="superscript"/>
              </w:rPr>
              <w:t>2</w:t>
            </w:r>
            <w:r w:rsidRPr="0011391C">
              <w:rPr>
                <w:sz w:val="27"/>
                <w:szCs w:val="27"/>
              </w:rPr>
              <w:t>)</w:t>
            </w:r>
          </w:p>
        </w:tc>
        <w:tc>
          <w:tcPr>
            <w:tcW w:w="1559" w:type="dxa"/>
            <w:vAlign w:val="center"/>
          </w:tcPr>
          <w:p w14:paraId="69FE7432" w14:textId="77777777" w:rsidR="004D430E" w:rsidRPr="0011391C" w:rsidRDefault="004D430E" w:rsidP="00BB0DA4">
            <w:pPr>
              <w:spacing w:before="20" w:after="20"/>
              <w:jc w:val="center"/>
              <w:rPr>
                <w:sz w:val="27"/>
                <w:szCs w:val="27"/>
              </w:rPr>
            </w:pPr>
            <w:r w:rsidRPr="0011391C">
              <w:rPr>
                <w:sz w:val="27"/>
                <w:szCs w:val="27"/>
              </w:rPr>
              <w:t>14.400</w:t>
            </w:r>
          </w:p>
          <w:p w14:paraId="7B643586" w14:textId="3B759C9B" w:rsidR="004D430E" w:rsidRPr="0011391C" w:rsidRDefault="004D430E" w:rsidP="00BB0DA4">
            <w:pPr>
              <w:spacing w:before="20" w:after="20"/>
              <w:jc w:val="center"/>
              <w:rPr>
                <w:sz w:val="27"/>
                <w:szCs w:val="27"/>
              </w:rPr>
            </w:pPr>
            <w:r w:rsidRPr="0011391C">
              <w:rPr>
                <w:sz w:val="27"/>
                <w:szCs w:val="27"/>
              </w:rPr>
              <w:t>(20.000 m</w:t>
            </w:r>
            <w:r w:rsidRPr="0011391C">
              <w:rPr>
                <w:sz w:val="27"/>
                <w:szCs w:val="27"/>
                <w:vertAlign w:val="superscript"/>
              </w:rPr>
              <w:t>2</w:t>
            </w:r>
            <w:r w:rsidRPr="0011391C">
              <w:rPr>
                <w:sz w:val="27"/>
                <w:szCs w:val="27"/>
              </w:rPr>
              <w:t>)</w:t>
            </w:r>
          </w:p>
        </w:tc>
      </w:tr>
      <w:tr w:rsidR="004D430E" w:rsidRPr="0011391C" w14:paraId="1B913408" w14:textId="77777777" w:rsidTr="004D430E">
        <w:trPr>
          <w:trHeight w:val="20"/>
        </w:trPr>
        <w:tc>
          <w:tcPr>
            <w:tcW w:w="743" w:type="dxa"/>
            <w:vAlign w:val="center"/>
          </w:tcPr>
          <w:p w14:paraId="47E2664C" w14:textId="77777777" w:rsidR="004D430E" w:rsidRPr="0011391C" w:rsidRDefault="004D430E" w:rsidP="00BB0DA4">
            <w:pPr>
              <w:spacing w:before="20" w:after="20"/>
              <w:jc w:val="center"/>
              <w:rPr>
                <w:sz w:val="27"/>
                <w:szCs w:val="27"/>
              </w:rPr>
            </w:pPr>
            <w:r w:rsidRPr="0011391C">
              <w:rPr>
                <w:sz w:val="27"/>
                <w:szCs w:val="27"/>
              </w:rPr>
              <w:t>-</w:t>
            </w:r>
          </w:p>
        </w:tc>
        <w:tc>
          <w:tcPr>
            <w:tcW w:w="5495" w:type="dxa"/>
            <w:vAlign w:val="center"/>
          </w:tcPr>
          <w:p w14:paraId="0FE10E77" w14:textId="23E04D52" w:rsidR="004D430E" w:rsidRPr="001468CE" w:rsidRDefault="004D430E" w:rsidP="00BB0DA4">
            <w:pPr>
              <w:pStyle w:val="NormalWeb"/>
              <w:spacing w:before="20" w:beforeAutospacing="0" w:after="20" w:afterAutospacing="0"/>
              <w:jc w:val="both"/>
              <w:rPr>
                <w:rFonts w:eastAsia="MS Mincho"/>
                <w:spacing w:val="-4"/>
                <w:sz w:val="27"/>
                <w:szCs w:val="27"/>
              </w:rPr>
            </w:pPr>
            <w:r w:rsidRPr="0011391C">
              <w:rPr>
                <w:rFonts w:eastAsia="MS Mincho"/>
                <w:spacing w:val="-4"/>
                <w:sz w:val="27"/>
                <w:szCs w:val="27"/>
              </w:rPr>
              <w:t>Hỗ trợ chi phí đầu tư hoặc chuyển đổi vật liệu lồng bè truyền thống sang sử dụng vật liệu mới  đối với nuôi trên sông, mặt nước lớn nội địa:  h</w:t>
            </w:r>
            <w:r w:rsidRPr="0011391C">
              <w:rPr>
                <w:rFonts w:eastAsia="Arial"/>
                <w:sz w:val="27"/>
                <w:szCs w:val="27"/>
              </w:rPr>
              <w:t>ỗ trợ tối đa 460.000  đồng/m</w:t>
            </w:r>
            <w:r w:rsidRPr="0011391C">
              <w:rPr>
                <w:rFonts w:eastAsia="Arial"/>
                <w:sz w:val="27"/>
                <w:szCs w:val="27"/>
                <w:vertAlign w:val="superscript"/>
              </w:rPr>
              <w:t>2</w:t>
            </w:r>
            <w:r w:rsidRPr="0011391C">
              <w:rPr>
                <w:rFonts w:eastAsia="Arial"/>
                <w:sz w:val="27"/>
                <w:szCs w:val="27"/>
              </w:rPr>
              <w:t xml:space="preserve"> lồng nhưng không quá 200.000.000 đồng/cơ s</w:t>
            </w:r>
            <w:r>
              <w:rPr>
                <w:rFonts w:eastAsia="Arial"/>
                <w:sz w:val="27"/>
                <w:szCs w:val="27"/>
              </w:rPr>
              <w:t>ở</w:t>
            </w:r>
          </w:p>
        </w:tc>
        <w:tc>
          <w:tcPr>
            <w:tcW w:w="1559" w:type="dxa"/>
            <w:vAlign w:val="center"/>
          </w:tcPr>
          <w:p w14:paraId="54D73DD4" w14:textId="77777777" w:rsidR="004D430E" w:rsidRPr="0011391C" w:rsidRDefault="004D430E" w:rsidP="00BB0DA4">
            <w:pPr>
              <w:spacing w:before="20" w:after="20"/>
              <w:jc w:val="center"/>
              <w:rPr>
                <w:sz w:val="27"/>
                <w:szCs w:val="27"/>
              </w:rPr>
            </w:pPr>
            <w:r w:rsidRPr="0011391C">
              <w:rPr>
                <w:sz w:val="27"/>
                <w:szCs w:val="27"/>
              </w:rPr>
              <w:t>460</w:t>
            </w:r>
          </w:p>
          <w:p w14:paraId="44927F18" w14:textId="7FB7A6D3" w:rsidR="004D430E" w:rsidRPr="0011391C" w:rsidRDefault="004D430E" w:rsidP="00BB0DA4">
            <w:pPr>
              <w:spacing w:before="20" w:after="20"/>
              <w:jc w:val="center"/>
              <w:rPr>
                <w:sz w:val="27"/>
                <w:szCs w:val="27"/>
              </w:rPr>
            </w:pPr>
            <w:r w:rsidRPr="0011391C">
              <w:rPr>
                <w:sz w:val="27"/>
                <w:szCs w:val="27"/>
              </w:rPr>
              <w:t>(1.000 m</w:t>
            </w:r>
            <w:r w:rsidRPr="0011391C">
              <w:rPr>
                <w:sz w:val="27"/>
                <w:szCs w:val="27"/>
                <w:vertAlign w:val="superscript"/>
              </w:rPr>
              <w:t>2</w:t>
            </w:r>
            <w:r w:rsidRPr="0011391C">
              <w:rPr>
                <w:sz w:val="27"/>
                <w:szCs w:val="27"/>
              </w:rPr>
              <w:t>)</w:t>
            </w:r>
          </w:p>
        </w:tc>
        <w:tc>
          <w:tcPr>
            <w:tcW w:w="1560" w:type="dxa"/>
            <w:vAlign w:val="center"/>
          </w:tcPr>
          <w:p w14:paraId="1F3B592C" w14:textId="77777777" w:rsidR="004D430E" w:rsidRPr="0011391C" w:rsidRDefault="004D430E" w:rsidP="00BB0DA4">
            <w:pPr>
              <w:spacing w:before="20" w:after="20"/>
              <w:jc w:val="center"/>
              <w:rPr>
                <w:sz w:val="27"/>
                <w:szCs w:val="27"/>
              </w:rPr>
            </w:pPr>
            <w:r w:rsidRPr="0011391C">
              <w:rPr>
                <w:sz w:val="27"/>
                <w:szCs w:val="27"/>
              </w:rPr>
              <w:t>460</w:t>
            </w:r>
          </w:p>
          <w:p w14:paraId="43229AA7" w14:textId="42D8A375" w:rsidR="004D430E" w:rsidRPr="0011391C" w:rsidRDefault="004D430E" w:rsidP="00BB0DA4">
            <w:pPr>
              <w:spacing w:before="20" w:after="20"/>
              <w:jc w:val="center"/>
              <w:rPr>
                <w:sz w:val="27"/>
                <w:szCs w:val="27"/>
              </w:rPr>
            </w:pPr>
            <w:r w:rsidRPr="0011391C">
              <w:rPr>
                <w:sz w:val="27"/>
                <w:szCs w:val="27"/>
              </w:rPr>
              <w:t>(1.000 m</w:t>
            </w:r>
            <w:r w:rsidRPr="0011391C">
              <w:rPr>
                <w:sz w:val="27"/>
                <w:szCs w:val="27"/>
                <w:vertAlign w:val="superscript"/>
              </w:rPr>
              <w:t>2</w:t>
            </w:r>
            <w:r w:rsidRPr="0011391C">
              <w:rPr>
                <w:sz w:val="27"/>
                <w:szCs w:val="27"/>
              </w:rPr>
              <w:t>)</w:t>
            </w:r>
          </w:p>
        </w:tc>
        <w:tc>
          <w:tcPr>
            <w:tcW w:w="1559" w:type="dxa"/>
            <w:vAlign w:val="center"/>
          </w:tcPr>
          <w:p w14:paraId="016C3327" w14:textId="77777777" w:rsidR="004D430E" w:rsidRPr="0011391C" w:rsidRDefault="004D430E" w:rsidP="00BB0DA4">
            <w:pPr>
              <w:spacing w:before="20" w:after="20"/>
              <w:jc w:val="center"/>
              <w:rPr>
                <w:sz w:val="27"/>
                <w:szCs w:val="27"/>
              </w:rPr>
            </w:pPr>
            <w:r w:rsidRPr="0011391C">
              <w:rPr>
                <w:sz w:val="27"/>
                <w:szCs w:val="27"/>
              </w:rPr>
              <w:t>460</w:t>
            </w:r>
          </w:p>
          <w:p w14:paraId="2193D7D4" w14:textId="2EF31604" w:rsidR="004D430E" w:rsidRPr="0011391C" w:rsidRDefault="004D430E" w:rsidP="00BB0DA4">
            <w:pPr>
              <w:spacing w:before="20" w:after="20"/>
              <w:jc w:val="center"/>
              <w:rPr>
                <w:sz w:val="27"/>
                <w:szCs w:val="27"/>
              </w:rPr>
            </w:pPr>
            <w:r w:rsidRPr="0011391C">
              <w:rPr>
                <w:sz w:val="27"/>
                <w:szCs w:val="27"/>
              </w:rPr>
              <w:t>(1.000 m</w:t>
            </w:r>
            <w:r w:rsidRPr="0011391C">
              <w:rPr>
                <w:sz w:val="27"/>
                <w:szCs w:val="27"/>
                <w:vertAlign w:val="superscript"/>
              </w:rPr>
              <w:t>2</w:t>
            </w:r>
            <w:r w:rsidRPr="0011391C">
              <w:rPr>
                <w:sz w:val="27"/>
                <w:szCs w:val="27"/>
              </w:rPr>
              <w:t>)</w:t>
            </w:r>
          </w:p>
        </w:tc>
        <w:tc>
          <w:tcPr>
            <w:tcW w:w="1559" w:type="dxa"/>
            <w:vAlign w:val="center"/>
          </w:tcPr>
          <w:p w14:paraId="2BEDAA02" w14:textId="77777777" w:rsidR="004D430E" w:rsidRPr="0011391C" w:rsidRDefault="004D430E" w:rsidP="00BB0DA4">
            <w:pPr>
              <w:spacing w:before="20" w:after="20"/>
              <w:jc w:val="center"/>
              <w:rPr>
                <w:sz w:val="27"/>
                <w:szCs w:val="27"/>
              </w:rPr>
            </w:pPr>
            <w:r w:rsidRPr="0011391C">
              <w:rPr>
                <w:sz w:val="27"/>
                <w:szCs w:val="27"/>
              </w:rPr>
              <w:t>460</w:t>
            </w:r>
          </w:p>
          <w:p w14:paraId="3FCBADB7" w14:textId="579FD60F" w:rsidR="004D430E" w:rsidRPr="0011391C" w:rsidRDefault="004D430E" w:rsidP="00BB0DA4">
            <w:pPr>
              <w:spacing w:before="20" w:after="20"/>
              <w:jc w:val="center"/>
              <w:rPr>
                <w:sz w:val="27"/>
                <w:szCs w:val="27"/>
              </w:rPr>
            </w:pPr>
            <w:r w:rsidRPr="0011391C">
              <w:rPr>
                <w:sz w:val="27"/>
                <w:szCs w:val="27"/>
              </w:rPr>
              <w:t>(1.000 m</w:t>
            </w:r>
            <w:r w:rsidRPr="0011391C">
              <w:rPr>
                <w:sz w:val="27"/>
                <w:szCs w:val="27"/>
                <w:vertAlign w:val="superscript"/>
              </w:rPr>
              <w:t>2</w:t>
            </w:r>
            <w:r w:rsidRPr="0011391C">
              <w:rPr>
                <w:sz w:val="27"/>
                <w:szCs w:val="27"/>
              </w:rPr>
              <w:t>)</w:t>
            </w:r>
          </w:p>
        </w:tc>
        <w:tc>
          <w:tcPr>
            <w:tcW w:w="1541" w:type="dxa"/>
            <w:vAlign w:val="center"/>
          </w:tcPr>
          <w:p w14:paraId="245408BB" w14:textId="77777777" w:rsidR="004D430E" w:rsidRPr="0011391C" w:rsidRDefault="004D430E" w:rsidP="00BB0DA4">
            <w:pPr>
              <w:spacing w:before="20" w:after="20"/>
              <w:jc w:val="center"/>
              <w:rPr>
                <w:sz w:val="27"/>
                <w:szCs w:val="27"/>
              </w:rPr>
            </w:pPr>
            <w:r w:rsidRPr="0011391C">
              <w:rPr>
                <w:sz w:val="27"/>
                <w:szCs w:val="27"/>
              </w:rPr>
              <w:t>460</w:t>
            </w:r>
          </w:p>
          <w:p w14:paraId="03D42D2F" w14:textId="46DFAC59" w:rsidR="004D430E" w:rsidRPr="0011391C" w:rsidRDefault="004D430E" w:rsidP="00BB0DA4">
            <w:pPr>
              <w:spacing w:before="20" w:after="20"/>
              <w:jc w:val="center"/>
              <w:rPr>
                <w:sz w:val="27"/>
                <w:szCs w:val="27"/>
              </w:rPr>
            </w:pPr>
            <w:r w:rsidRPr="0011391C">
              <w:rPr>
                <w:sz w:val="27"/>
                <w:szCs w:val="27"/>
              </w:rPr>
              <w:t>(1.000 m</w:t>
            </w:r>
            <w:r w:rsidRPr="0011391C">
              <w:rPr>
                <w:sz w:val="27"/>
                <w:szCs w:val="27"/>
                <w:vertAlign w:val="superscript"/>
              </w:rPr>
              <w:t>2</w:t>
            </w:r>
            <w:r w:rsidRPr="0011391C">
              <w:rPr>
                <w:sz w:val="27"/>
                <w:szCs w:val="27"/>
              </w:rPr>
              <w:t>)</w:t>
            </w:r>
          </w:p>
        </w:tc>
        <w:tc>
          <w:tcPr>
            <w:tcW w:w="1559" w:type="dxa"/>
            <w:vAlign w:val="center"/>
          </w:tcPr>
          <w:p w14:paraId="3A6966A0" w14:textId="77777777" w:rsidR="004D430E" w:rsidRPr="0011391C" w:rsidRDefault="004D430E" w:rsidP="00BB0DA4">
            <w:pPr>
              <w:spacing w:before="20" w:after="20"/>
              <w:jc w:val="center"/>
              <w:rPr>
                <w:sz w:val="27"/>
                <w:szCs w:val="27"/>
              </w:rPr>
            </w:pPr>
            <w:r w:rsidRPr="0011391C">
              <w:rPr>
                <w:sz w:val="27"/>
                <w:szCs w:val="27"/>
              </w:rPr>
              <w:t>2.300</w:t>
            </w:r>
          </w:p>
          <w:p w14:paraId="7DD62688" w14:textId="77CAA4AA" w:rsidR="004D430E" w:rsidRPr="0011391C" w:rsidRDefault="004D430E" w:rsidP="00BB0DA4">
            <w:pPr>
              <w:spacing w:before="20" w:after="20"/>
              <w:jc w:val="center"/>
              <w:rPr>
                <w:sz w:val="27"/>
                <w:szCs w:val="27"/>
              </w:rPr>
            </w:pPr>
            <w:r w:rsidRPr="0011391C">
              <w:rPr>
                <w:sz w:val="27"/>
                <w:szCs w:val="27"/>
              </w:rPr>
              <w:t>(5.000 m</w:t>
            </w:r>
            <w:r w:rsidRPr="0011391C">
              <w:rPr>
                <w:sz w:val="27"/>
                <w:szCs w:val="27"/>
                <w:vertAlign w:val="superscript"/>
              </w:rPr>
              <w:t>2</w:t>
            </w:r>
            <w:r w:rsidRPr="0011391C">
              <w:rPr>
                <w:sz w:val="27"/>
                <w:szCs w:val="27"/>
              </w:rPr>
              <w:t>)</w:t>
            </w:r>
          </w:p>
        </w:tc>
      </w:tr>
      <w:tr w:rsidR="004D430E" w:rsidRPr="0011391C" w14:paraId="57900F57" w14:textId="77777777" w:rsidTr="004D430E">
        <w:trPr>
          <w:trHeight w:val="598"/>
        </w:trPr>
        <w:tc>
          <w:tcPr>
            <w:tcW w:w="6238" w:type="dxa"/>
            <w:gridSpan w:val="2"/>
            <w:vAlign w:val="center"/>
          </w:tcPr>
          <w:p w14:paraId="2C85DDDD" w14:textId="77777777" w:rsidR="004D430E" w:rsidRPr="0011391C" w:rsidRDefault="004D430E" w:rsidP="00BB0DA4">
            <w:pPr>
              <w:shd w:val="clear" w:color="auto" w:fill="FFFFFF"/>
              <w:spacing w:before="20" w:after="20"/>
              <w:jc w:val="both"/>
              <w:rPr>
                <w:rFonts w:eastAsia="Calibri"/>
                <w:b/>
                <w:sz w:val="27"/>
                <w:szCs w:val="27"/>
              </w:rPr>
            </w:pPr>
            <w:r w:rsidRPr="0011391C">
              <w:rPr>
                <w:rFonts w:eastAsia="Calibri"/>
                <w:b/>
                <w:sz w:val="27"/>
                <w:szCs w:val="27"/>
              </w:rPr>
              <w:t>Tổng cộng</w:t>
            </w:r>
          </w:p>
        </w:tc>
        <w:tc>
          <w:tcPr>
            <w:tcW w:w="1559" w:type="dxa"/>
            <w:vAlign w:val="center"/>
          </w:tcPr>
          <w:p w14:paraId="269D41A7" w14:textId="4F480BB7" w:rsidR="004D430E" w:rsidRPr="00A62ACE" w:rsidRDefault="00A62ACE" w:rsidP="00BB0DA4">
            <w:pPr>
              <w:spacing w:before="20" w:after="20"/>
              <w:jc w:val="center"/>
              <w:rPr>
                <w:b/>
                <w:sz w:val="27"/>
                <w:szCs w:val="27"/>
              </w:rPr>
            </w:pPr>
            <w:r w:rsidRPr="00A62ACE">
              <w:rPr>
                <w:b/>
                <w:sz w:val="27"/>
                <w:szCs w:val="27"/>
              </w:rPr>
              <w:t>66.492</w:t>
            </w:r>
          </w:p>
        </w:tc>
        <w:tc>
          <w:tcPr>
            <w:tcW w:w="1560" w:type="dxa"/>
            <w:vAlign w:val="center"/>
          </w:tcPr>
          <w:p w14:paraId="79EC5963" w14:textId="26A45C10" w:rsidR="004D430E" w:rsidRPr="00A62ACE" w:rsidRDefault="00A62ACE" w:rsidP="00BB0DA4">
            <w:pPr>
              <w:spacing w:before="20" w:after="20"/>
              <w:jc w:val="center"/>
              <w:rPr>
                <w:b/>
                <w:sz w:val="27"/>
                <w:szCs w:val="27"/>
              </w:rPr>
            </w:pPr>
            <w:r w:rsidRPr="00A62ACE">
              <w:rPr>
                <w:b/>
                <w:sz w:val="27"/>
                <w:szCs w:val="27"/>
              </w:rPr>
              <w:t>48.212</w:t>
            </w:r>
          </w:p>
        </w:tc>
        <w:tc>
          <w:tcPr>
            <w:tcW w:w="1559" w:type="dxa"/>
            <w:vAlign w:val="center"/>
          </w:tcPr>
          <w:p w14:paraId="7B2E343B" w14:textId="0A6C98A0" w:rsidR="004D430E" w:rsidRPr="00A62ACE" w:rsidRDefault="00A62ACE" w:rsidP="00BB0DA4">
            <w:pPr>
              <w:spacing w:before="20" w:after="20"/>
              <w:jc w:val="center"/>
              <w:rPr>
                <w:b/>
                <w:sz w:val="27"/>
                <w:szCs w:val="27"/>
              </w:rPr>
            </w:pPr>
            <w:r w:rsidRPr="00A62ACE">
              <w:rPr>
                <w:b/>
                <w:sz w:val="27"/>
                <w:szCs w:val="27"/>
              </w:rPr>
              <w:t>38.392</w:t>
            </w:r>
          </w:p>
        </w:tc>
        <w:tc>
          <w:tcPr>
            <w:tcW w:w="1559" w:type="dxa"/>
            <w:vAlign w:val="center"/>
          </w:tcPr>
          <w:p w14:paraId="3696B2A5" w14:textId="0327D831" w:rsidR="004D430E" w:rsidRPr="00A62ACE" w:rsidRDefault="00A62ACE" w:rsidP="00BB0DA4">
            <w:pPr>
              <w:spacing w:before="20" w:after="20"/>
              <w:jc w:val="center"/>
              <w:rPr>
                <w:b/>
                <w:sz w:val="27"/>
                <w:szCs w:val="27"/>
              </w:rPr>
            </w:pPr>
            <w:r w:rsidRPr="00A62ACE">
              <w:rPr>
                <w:b/>
                <w:sz w:val="27"/>
                <w:szCs w:val="27"/>
              </w:rPr>
              <w:t>36.472</w:t>
            </w:r>
          </w:p>
        </w:tc>
        <w:tc>
          <w:tcPr>
            <w:tcW w:w="1541" w:type="dxa"/>
            <w:vAlign w:val="center"/>
          </w:tcPr>
          <w:p w14:paraId="4E503D7B" w14:textId="2A9D8DC5" w:rsidR="004D430E" w:rsidRPr="00A62ACE" w:rsidRDefault="00A62ACE" w:rsidP="00BB0DA4">
            <w:pPr>
              <w:spacing w:before="20" w:after="20"/>
              <w:jc w:val="center"/>
              <w:rPr>
                <w:b/>
                <w:sz w:val="27"/>
                <w:szCs w:val="27"/>
              </w:rPr>
            </w:pPr>
            <w:r w:rsidRPr="00A62ACE">
              <w:rPr>
                <w:b/>
                <w:sz w:val="27"/>
                <w:szCs w:val="27"/>
              </w:rPr>
              <w:t>35.992</w:t>
            </w:r>
          </w:p>
        </w:tc>
        <w:tc>
          <w:tcPr>
            <w:tcW w:w="1559" w:type="dxa"/>
            <w:vAlign w:val="center"/>
          </w:tcPr>
          <w:p w14:paraId="775373D8" w14:textId="549C1851" w:rsidR="004D430E" w:rsidRPr="0011391C" w:rsidRDefault="004D430E" w:rsidP="00BB0DA4">
            <w:pPr>
              <w:spacing w:before="20" w:after="20"/>
              <w:jc w:val="center"/>
              <w:rPr>
                <w:b/>
                <w:sz w:val="27"/>
                <w:szCs w:val="27"/>
              </w:rPr>
            </w:pPr>
            <w:r>
              <w:rPr>
                <w:b/>
                <w:sz w:val="27"/>
                <w:szCs w:val="27"/>
              </w:rPr>
              <w:t>225.560</w:t>
            </w:r>
          </w:p>
        </w:tc>
      </w:tr>
    </w:tbl>
    <w:p w14:paraId="4CA96FC5" w14:textId="77777777" w:rsidR="007D63EE" w:rsidRPr="0011391C" w:rsidRDefault="007D63EE" w:rsidP="009A1B32">
      <w:pPr>
        <w:spacing w:before="120"/>
        <w:ind w:firstLine="720"/>
        <w:jc w:val="center"/>
        <w:rPr>
          <w:sz w:val="27"/>
          <w:szCs w:val="27"/>
        </w:rPr>
      </w:pPr>
    </w:p>
    <w:sectPr w:rsidR="007D63EE" w:rsidRPr="0011391C" w:rsidSect="001468CE">
      <w:headerReference w:type="default" r:id="rId8"/>
      <w:pgSz w:w="16840" w:h="11907" w:orient="landscape" w:code="9"/>
      <w:pgMar w:top="1269" w:right="1140" w:bottom="1140" w:left="11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AF202" w14:textId="77777777" w:rsidR="0010000E" w:rsidRDefault="0010000E">
      <w:r>
        <w:separator/>
      </w:r>
    </w:p>
  </w:endnote>
  <w:endnote w:type="continuationSeparator" w:id="0">
    <w:p w14:paraId="15C2129C" w14:textId="77777777" w:rsidR="0010000E" w:rsidRDefault="0010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D7CA" w14:textId="77777777" w:rsidR="0010000E" w:rsidRDefault="0010000E">
      <w:r>
        <w:separator/>
      </w:r>
    </w:p>
  </w:footnote>
  <w:footnote w:type="continuationSeparator" w:id="0">
    <w:p w14:paraId="69BA3898" w14:textId="77777777" w:rsidR="0010000E" w:rsidRDefault="0010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794865"/>
      <w:docPartObj>
        <w:docPartGallery w:val="Page Numbers (Top of Page)"/>
        <w:docPartUnique/>
      </w:docPartObj>
    </w:sdtPr>
    <w:sdtEndPr>
      <w:rPr>
        <w:noProof/>
      </w:rPr>
    </w:sdtEndPr>
    <w:sdtContent>
      <w:p w14:paraId="78CC503E" w14:textId="474D31A2" w:rsidR="00C3251D" w:rsidRDefault="00C3251D" w:rsidP="00C3251D">
        <w:pPr>
          <w:pStyle w:val="Header"/>
          <w:jc w:val="center"/>
        </w:pPr>
        <w:r>
          <w:fldChar w:fldCharType="begin"/>
        </w:r>
        <w:r>
          <w:instrText xml:space="preserve"> PAGE   \* MERGEFORMAT </w:instrText>
        </w:r>
        <w:r>
          <w:fldChar w:fldCharType="separate"/>
        </w:r>
        <w:r w:rsidR="00100806">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32"/>
    <w:rsid w:val="000312D5"/>
    <w:rsid w:val="00037672"/>
    <w:rsid w:val="000520C4"/>
    <w:rsid w:val="000603F5"/>
    <w:rsid w:val="00074A27"/>
    <w:rsid w:val="000840E9"/>
    <w:rsid w:val="00084156"/>
    <w:rsid w:val="00085502"/>
    <w:rsid w:val="000A6E67"/>
    <w:rsid w:val="000C217E"/>
    <w:rsid w:val="000E0313"/>
    <w:rsid w:val="0010000E"/>
    <w:rsid w:val="00100806"/>
    <w:rsid w:val="0010124B"/>
    <w:rsid w:val="00101E2E"/>
    <w:rsid w:val="0011391C"/>
    <w:rsid w:val="0012143A"/>
    <w:rsid w:val="00126AF8"/>
    <w:rsid w:val="00146558"/>
    <w:rsid w:val="001468CE"/>
    <w:rsid w:val="00150102"/>
    <w:rsid w:val="001666ED"/>
    <w:rsid w:val="001A5CD4"/>
    <w:rsid w:val="001C0AA5"/>
    <w:rsid w:val="001C5CEB"/>
    <w:rsid w:val="001F48C6"/>
    <w:rsid w:val="00211B50"/>
    <w:rsid w:val="002302AD"/>
    <w:rsid w:val="00233F62"/>
    <w:rsid w:val="00237533"/>
    <w:rsid w:val="002412BB"/>
    <w:rsid w:val="00291719"/>
    <w:rsid w:val="002B41AC"/>
    <w:rsid w:val="002D5605"/>
    <w:rsid w:val="002E0331"/>
    <w:rsid w:val="002E471F"/>
    <w:rsid w:val="002F50D5"/>
    <w:rsid w:val="003029F7"/>
    <w:rsid w:val="00310EFE"/>
    <w:rsid w:val="00315980"/>
    <w:rsid w:val="00334248"/>
    <w:rsid w:val="00354EAF"/>
    <w:rsid w:val="0036187E"/>
    <w:rsid w:val="00395E2B"/>
    <w:rsid w:val="003B1620"/>
    <w:rsid w:val="003B7D91"/>
    <w:rsid w:val="003C49A1"/>
    <w:rsid w:val="003D5111"/>
    <w:rsid w:val="003D7426"/>
    <w:rsid w:val="003F5B35"/>
    <w:rsid w:val="003F6E71"/>
    <w:rsid w:val="004237D6"/>
    <w:rsid w:val="004238D6"/>
    <w:rsid w:val="00427CDE"/>
    <w:rsid w:val="004508ED"/>
    <w:rsid w:val="004530C9"/>
    <w:rsid w:val="004636A7"/>
    <w:rsid w:val="00467963"/>
    <w:rsid w:val="004A1120"/>
    <w:rsid w:val="004B1AC1"/>
    <w:rsid w:val="004D430E"/>
    <w:rsid w:val="004E15C1"/>
    <w:rsid w:val="004F06D3"/>
    <w:rsid w:val="00507710"/>
    <w:rsid w:val="00560603"/>
    <w:rsid w:val="00565AEC"/>
    <w:rsid w:val="00572F47"/>
    <w:rsid w:val="005844B7"/>
    <w:rsid w:val="005A3686"/>
    <w:rsid w:val="005A5C96"/>
    <w:rsid w:val="005A791A"/>
    <w:rsid w:val="005B4CF6"/>
    <w:rsid w:val="00600B34"/>
    <w:rsid w:val="0060683B"/>
    <w:rsid w:val="00611029"/>
    <w:rsid w:val="00617227"/>
    <w:rsid w:val="00634557"/>
    <w:rsid w:val="00666C95"/>
    <w:rsid w:val="00667D9E"/>
    <w:rsid w:val="006757FC"/>
    <w:rsid w:val="006848BF"/>
    <w:rsid w:val="0069293E"/>
    <w:rsid w:val="006A569E"/>
    <w:rsid w:val="006B022D"/>
    <w:rsid w:val="006B0F44"/>
    <w:rsid w:val="006B64C5"/>
    <w:rsid w:val="006C4E30"/>
    <w:rsid w:val="006C6E3C"/>
    <w:rsid w:val="006D09B1"/>
    <w:rsid w:val="00713696"/>
    <w:rsid w:val="007422C2"/>
    <w:rsid w:val="007819AA"/>
    <w:rsid w:val="007A05C7"/>
    <w:rsid w:val="007D63EE"/>
    <w:rsid w:val="007F08BE"/>
    <w:rsid w:val="00817DC0"/>
    <w:rsid w:val="0084484E"/>
    <w:rsid w:val="008519FA"/>
    <w:rsid w:val="00881852"/>
    <w:rsid w:val="008A1640"/>
    <w:rsid w:val="008D7483"/>
    <w:rsid w:val="008F1BF9"/>
    <w:rsid w:val="00910F6D"/>
    <w:rsid w:val="00922D18"/>
    <w:rsid w:val="00936580"/>
    <w:rsid w:val="009A16D4"/>
    <w:rsid w:val="009A1B32"/>
    <w:rsid w:val="009C2231"/>
    <w:rsid w:val="009E5597"/>
    <w:rsid w:val="00A04AD9"/>
    <w:rsid w:val="00A26E68"/>
    <w:rsid w:val="00A30192"/>
    <w:rsid w:val="00A33B9B"/>
    <w:rsid w:val="00A420C7"/>
    <w:rsid w:val="00A62AB4"/>
    <w:rsid w:val="00A62ACE"/>
    <w:rsid w:val="00A76751"/>
    <w:rsid w:val="00A76BA6"/>
    <w:rsid w:val="00A910DC"/>
    <w:rsid w:val="00A91A04"/>
    <w:rsid w:val="00A9287B"/>
    <w:rsid w:val="00AC46FB"/>
    <w:rsid w:val="00AF1884"/>
    <w:rsid w:val="00AF65A9"/>
    <w:rsid w:val="00B27502"/>
    <w:rsid w:val="00B33EDE"/>
    <w:rsid w:val="00B37B74"/>
    <w:rsid w:val="00B51E04"/>
    <w:rsid w:val="00B6536E"/>
    <w:rsid w:val="00B72A34"/>
    <w:rsid w:val="00B84A14"/>
    <w:rsid w:val="00B91C3A"/>
    <w:rsid w:val="00BA18D4"/>
    <w:rsid w:val="00BB0DA4"/>
    <w:rsid w:val="00BC5C1D"/>
    <w:rsid w:val="00BE43DA"/>
    <w:rsid w:val="00BE63F0"/>
    <w:rsid w:val="00BF12EF"/>
    <w:rsid w:val="00C11A42"/>
    <w:rsid w:val="00C11E62"/>
    <w:rsid w:val="00C15277"/>
    <w:rsid w:val="00C15895"/>
    <w:rsid w:val="00C24D2E"/>
    <w:rsid w:val="00C24F1C"/>
    <w:rsid w:val="00C3251D"/>
    <w:rsid w:val="00C359A4"/>
    <w:rsid w:val="00C37D1F"/>
    <w:rsid w:val="00C46ADA"/>
    <w:rsid w:val="00C57869"/>
    <w:rsid w:val="00C605A0"/>
    <w:rsid w:val="00C875EF"/>
    <w:rsid w:val="00CB493E"/>
    <w:rsid w:val="00CE3DD0"/>
    <w:rsid w:val="00D01CD3"/>
    <w:rsid w:val="00D275D8"/>
    <w:rsid w:val="00D51A3A"/>
    <w:rsid w:val="00D60C67"/>
    <w:rsid w:val="00D648F4"/>
    <w:rsid w:val="00D64E9C"/>
    <w:rsid w:val="00D8423A"/>
    <w:rsid w:val="00DA2C19"/>
    <w:rsid w:val="00DB0F5D"/>
    <w:rsid w:val="00DD693A"/>
    <w:rsid w:val="00E122C8"/>
    <w:rsid w:val="00E41B4E"/>
    <w:rsid w:val="00E636C5"/>
    <w:rsid w:val="00E84BD6"/>
    <w:rsid w:val="00E93DE4"/>
    <w:rsid w:val="00EC7D03"/>
    <w:rsid w:val="00ED38EF"/>
    <w:rsid w:val="00EF0BB9"/>
    <w:rsid w:val="00F05CE2"/>
    <w:rsid w:val="00F12475"/>
    <w:rsid w:val="00F216BF"/>
    <w:rsid w:val="00F472F6"/>
    <w:rsid w:val="00F60FBF"/>
    <w:rsid w:val="00F96CAA"/>
    <w:rsid w:val="00FA49BF"/>
    <w:rsid w:val="00FA7031"/>
    <w:rsid w:val="00FB490D"/>
    <w:rsid w:val="00FD769F"/>
    <w:rsid w:val="00FE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2"/>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B32"/>
    <w:pPr>
      <w:tabs>
        <w:tab w:val="center" w:pos="4680"/>
        <w:tab w:val="right" w:pos="9360"/>
      </w:tabs>
    </w:pPr>
    <w:rPr>
      <w:lang w:val="x-none" w:eastAsia="x-none"/>
    </w:rPr>
  </w:style>
  <w:style w:type="character" w:customStyle="1" w:styleId="FooterChar">
    <w:name w:val="Footer Char"/>
    <w:link w:val="Footer"/>
    <w:uiPriority w:val="99"/>
    <w:rsid w:val="009A1B32"/>
    <w:rPr>
      <w:rFonts w:eastAsia="Times New Roman" w:cs="Times New Roman"/>
      <w:sz w:val="26"/>
      <w:szCs w:val="26"/>
      <w:lang w:val="x-none" w:eastAsia="x-none"/>
    </w:rPr>
  </w:style>
  <w:style w:type="table" w:styleId="TableGrid">
    <w:name w:val="Table Grid"/>
    <w:basedOn w:val="TableNormal"/>
    <w:uiPriority w:val="59"/>
    <w:rsid w:val="00467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Char,webb"/>
    <w:basedOn w:val="Normal"/>
    <w:link w:val="NormalWebChar"/>
    <w:uiPriority w:val="99"/>
    <w:unhideWhenUsed/>
    <w:qFormat/>
    <w:rsid w:val="00E84BD6"/>
    <w:pPr>
      <w:spacing w:before="100" w:beforeAutospacing="1" w:after="100" w:afterAutospacing="1"/>
    </w:pPr>
    <w:rPr>
      <w:sz w:val="24"/>
      <w:szCs w:val="24"/>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Char Char"/>
    <w:link w:val="NormalWeb"/>
    <w:uiPriority w:val="99"/>
    <w:locked/>
    <w:rsid w:val="00E84BD6"/>
    <w:rPr>
      <w:rFonts w:eastAsia="Times New Roman"/>
      <w:sz w:val="24"/>
      <w:szCs w:val="24"/>
    </w:rPr>
  </w:style>
  <w:style w:type="paragraph" w:styleId="Header">
    <w:name w:val="header"/>
    <w:basedOn w:val="Normal"/>
    <w:link w:val="HeaderChar"/>
    <w:uiPriority w:val="99"/>
    <w:unhideWhenUsed/>
    <w:rsid w:val="00C3251D"/>
    <w:pPr>
      <w:tabs>
        <w:tab w:val="center" w:pos="4680"/>
        <w:tab w:val="right" w:pos="9360"/>
      </w:tabs>
    </w:pPr>
  </w:style>
  <w:style w:type="character" w:customStyle="1" w:styleId="HeaderChar">
    <w:name w:val="Header Char"/>
    <w:basedOn w:val="DefaultParagraphFont"/>
    <w:link w:val="Header"/>
    <w:uiPriority w:val="99"/>
    <w:rsid w:val="00C3251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32"/>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B32"/>
    <w:pPr>
      <w:tabs>
        <w:tab w:val="center" w:pos="4680"/>
        <w:tab w:val="right" w:pos="9360"/>
      </w:tabs>
    </w:pPr>
    <w:rPr>
      <w:lang w:val="x-none" w:eastAsia="x-none"/>
    </w:rPr>
  </w:style>
  <w:style w:type="character" w:customStyle="1" w:styleId="FooterChar">
    <w:name w:val="Footer Char"/>
    <w:link w:val="Footer"/>
    <w:uiPriority w:val="99"/>
    <w:rsid w:val="009A1B32"/>
    <w:rPr>
      <w:rFonts w:eastAsia="Times New Roman" w:cs="Times New Roman"/>
      <w:sz w:val="26"/>
      <w:szCs w:val="26"/>
      <w:lang w:val="x-none" w:eastAsia="x-none"/>
    </w:rPr>
  </w:style>
  <w:style w:type="table" w:styleId="TableGrid">
    <w:name w:val="Table Grid"/>
    <w:basedOn w:val="TableNormal"/>
    <w:uiPriority w:val="59"/>
    <w:rsid w:val="00467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Char,webb"/>
    <w:basedOn w:val="Normal"/>
    <w:link w:val="NormalWebChar"/>
    <w:uiPriority w:val="99"/>
    <w:unhideWhenUsed/>
    <w:qFormat/>
    <w:rsid w:val="00E84BD6"/>
    <w:pPr>
      <w:spacing w:before="100" w:beforeAutospacing="1" w:after="100" w:afterAutospacing="1"/>
    </w:pPr>
    <w:rPr>
      <w:sz w:val="24"/>
      <w:szCs w:val="24"/>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Char Char"/>
    <w:link w:val="NormalWeb"/>
    <w:uiPriority w:val="99"/>
    <w:locked/>
    <w:rsid w:val="00E84BD6"/>
    <w:rPr>
      <w:rFonts w:eastAsia="Times New Roman"/>
      <w:sz w:val="24"/>
      <w:szCs w:val="24"/>
    </w:rPr>
  </w:style>
  <w:style w:type="paragraph" w:styleId="Header">
    <w:name w:val="header"/>
    <w:basedOn w:val="Normal"/>
    <w:link w:val="HeaderChar"/>
    <w:uiPriority w:val="99"/>
    <w:unhideWhenUsed/>
    <w:rsid w:val="00C3251D"/>
    <w:pPr>
      <w:tabs>
        <w:tab w:val="center" w:pos="4680"/>
        <w:tab w:val="right" w:pos="9360"/>
      </w:tabs>
    </w:pPr>
  </w:style>
  <w:style w:type="character" w:customStyle="1" w:styleId="HeaderChar">
    <w:name w:val="Header Char"/>
    <w:basedOn w:val="DefaultParagraphFont"/>
    <w:link w:val="Header"/>
    <w:uiPriority w:val="99"/>
    <w:rsid w:val="00C3251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9CBB-551C-45E0-80D7-A9B4F140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dcterms:created xsi:type="dcterms:W3CDTF">2025-11-13T03:07:00Z</dcterms:created>
  <dcterms:modified xsi:type="dcterms:W3CDTF">2025-11-13T04:10:00Z</dcterms:modified>
</cp:coreProperties>
</file>